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color w:val="002060"/>
          <w:sz w:val="40"/>
          <w:szCs w:val="40"/>
        </w:rPr>
        <w:alias w:val="Company Name"/>
        <w:tag w:val=""/>
        <w:id w:val="887223124"/>
        <w:placeholder>
          <w:docPart w:val="2D4FA879EEA04231B7BEA7742CC4146B"/>
        </w:placeholder>
        <w:dataBinding w:prefixMappings="xmlns:ns0='http://schemas.openxmlformats.org/officeDocument/2006/extended-properties' " w:xpath="/ns0:Properties[1]/ns0:Company[1]" w:storeItemID="{6668398D-A668-4E3E-A5EB-62B293D839F1}"/>
        <w:text/>
      </w:sdtPr>
      <w:sdtEndPr/>
      <w:sdtContent>
        <w:p w14:paraId="586AC6F0" w14:textId="77777777" w:rsidR="001E022A" w:rsidRPr="007C119D" w:rsidRDefault="006979B0">
          <w:pPr>
            <w:pStyle w:val="Subtitle"/>
            <w:rPr>
              <w:b/>
              <w:color w:val="002060"/>
              <w:sz w:val="40"/>
              <w:szCs w:val="40"/>
            </w:rPr>
          </w:pPr>
          <w:r w:rsidRPr="007C119D">
            <w:rPr>
              <w:b/>
              <w:color w:val="002060"/>
              <w:sz w:val="40"/>
              <w:szCs w:val="40"/>
            </w:rPr>
            <w:t>Big Sky RV Storage Ltd.</w:t>
          </w:r>
        </w:p>
      </w:sdtContent>
    </w:sdt>
    <w:p w14:paraId="135EC39A" w14:textId="77777777" w:rsidR="001E022A" w:rsidRPr="007C119D" w:rsidRDefault="00286F55">
      <w:pPr>
        <w:pStyle w:val="Title"/>
        <w:rPr>
          <w:color w:val="0070C0"/>
          <w:sz w:val="40"/>
          <w:szCs w:val="40"/>
        </w:rPr>
      </w:pPr>
      <w:r>
        <w:rPr>
          <w:color w:val="002060"/>
          <w:sz w:val="40"/>
          <w:szCs w:val="40"/>
        </w:rPr>
        <w:t xml:space="preserve">RV &amp; Boat </w:t>
      </w:r>
      <w:r w:rsidR="006979B0" w:rsidRPr="007C119D">
        <w:rPr>
          <w:color w:val="002060"/>
          <w:sz w:val="40"/>
          <w:szCs w:val="40"/>
        </w:rPr>
        <w:t>Storage Rental agreement</w:t>
      </w:r>
    </w:p>
    <w:p w14:paraId="35829954" w14:textId="77777777" w:rsidR="00DA7B9C" w:rsidRDefault="000B539A" w:rsidP="000B539A">
      <w:pPr>
        <w:pStyle w:val="ListParagraph"/>
        <w:numPr>
          <w:ilvl w:val="0"/>
          <w:numId w:val="7"/>
        </w:numPr>
        <w:rPr>
          <w:color w:val="002060"/>
        </w:rPr>
      </w:pPr>
      <w:r>
        <w:rPr>
          <w:color w:val="002060"/>
        </w:rPr>
        <w:t xml:space="preserve"> </w:t>
      </w:r>
      <w:r w:rsidR="006979B0" w:rsidRPr="00DA7B9C">
        <w:rPr>
          <w:color w:val="002060"/>
        </w:rPr>
        <w:t>T</w:t>
      </w:r>
      <w:r w:rsidR="006979B0" w:rsidRPr="00DA7B9C">
        <w:rPr>
          <w:b/>
          <w:color w:val="002060"/>
        </w:rPr>
        <w:t xml:space="preserve">HIS AGREEMENT </w:t>
      </w:r>
      <w:r w:rsidR="006979B0" w:rsidRPr="00DA7B9C">
        <w:rPr>
          <w:color w:val="002060"/>
        </w:rPr>
        <w:t xml:space="preserve">made effective as of _______ day of _____________, ____________ between </w:t>
      </w:r>
    </w:p>
    <w:p w14:paraId="6E40EFB3" w14:textId="37EA9BA2" w:rsidR="006979B0" w:rsidRPr="00DA7B9C" w:rsidRDefault="006979B0" w:rsidP="006979B0">
      <w:pPr>
        <w:pStyle w:val="ListParagraph"/>
        <w:numPr>
          <w:ilvl w:val="0"/>
          <w:numId w:val="0"/>
        </w:numPr>
        <w:ind w:left="432"/>
        <w:rPr>
          <w:b/>
          <w:color w:val="002060"/>
        </w:rPr>
      </w:pPr>
      <w:r w:rsidRPr="00DA7B9C">
        <w:rPr>
          <w:b/>
          <w:color w:val="002060"/>
        </w:rPr>
        <w:t>Big Sky RV Storage Ltd</w:t>
      </w:r>
      <w:r w:rsidRPr="00DA7B9C">
        <w:rPr>
          <w:color w:val="002060"/>
        </w:rPr>
        <w:t xml:space="preserve">. </w:t>
      </w:r>
      <w:r w:rsidRPr="00DA7B9C">
        <w:rPr>
          <w:b/>
          <w:color w:val="002060"/>
        </w:rPr>
        <w:t>(“the Storage Company</w:t>
      </w:r>
      <w:proofErr w:type="gramStart"/>
      <w:r w:rsidRPr="00DA7B9C">
        <w:rPr>
          <w:b/>
          <w:color w:val="002060"/>
        </w:rPr>
        <w:t xml:space="preserve">” </w:t>
      </w:r>
      <w:r w:rsidR="00DA7B9C" w:rsidRPr="00DA7B9C">
        <w:rPr>
          <w:b/>
          <w:color w:val="002060"/>
        </w:rPr>
        <w:t>)</w:t>
      </w:r>
      <w:proofErr w:type="gramEnd"/>
      <w:r w:rsidR="00DA7B9C">
        <w:rPr>
          <w:color w:val="002060"/>
        </w:rPr>
        <w:t xml:space="preserve"> </w:t>
      </w:r>
      <w:r w:rsidR="00666BCB">
        <w:rPr>
          <w:color w:val="002060"/>
        </w:rPr>
        <w:t>285025</w:t>
      </w:r>
      <w:r w:rsidRPr="00DA7B9C">
        <w:rPr>
          <w:color w:val="002060"/>
        </w:rPr>
        <w:t xml:space="preserve"> 2</w:t>
      </w:r>
      <w:r w:rsidR="004B1A06">
        <w:rPr>
          <w:color w:val="002060"/>
        </w:rPr>
        <w:t>8</w:t>
      </w:r>
      <w:r w:rsidRPr="00DA7B9C">
        <w:rPr>
          <w:color w:val="002060"/>
        </w:rPr>
        <w:t xml:space="preserve">5 </w:t>
      </w:r>
      <w:r w:rsidR="00A71083">
        <w:rPr>
          <w:color w:val="002060"/>
        </w:rPr>
        <w:t>Rocky V</w:t>
      </w:r>
      <w:r w:rsidR="00A55641" w:rsidRPr="00DA7B9C">
        <w:rPr>
          <w:color w:val="002060"/>
        </w:rPr>
        <w:t>iew</w:t>
      </w:r>
      <w:r w:rsidRPr="00DA7B9C">
        <w:rPr>
          <w:color w:val="002060"/>
        </w:rPr>
        <w:t xml:space="preserve"> County Alberta</w:t>
      </w:r>
      <w:r w:rsidR="004F18FB">
        <w:rPr>
          <w:color w:val="002060"/>
        </w:rPr>
        <w:t xml:space="preserve"> T4A</w:t>
      </w:r>
      <w:r w:rsidR="00666BCB">
        <w:rPr>
          <w:color w:val="002060"/>
        </w:rPr>
        <w:t xml:space="preserve"> OP7</w:t>
      </w:r>
      <w:r w:rsidRPr="00DA7B9C">
        <w:rPr>
          <w:color w:val="002060"/>
        </w:rPr>
        <w:t xml:space="preserve">  403-270-7711 and </w:t>
      </w:r>
      <w:r w:rsidRPr="00DA7B9C">
        <w:rPr>
          <w:b/>
          <w:color w:val="002060"/>
        </w:rPr>
        <w:t>the following renter (“the Renter”</w:t>
      </w:r>
      <w:r w:rsidR="00DA7B9C" w:rsidRPr="00DA7B9C">
        <w:rPr>
          <w:b/>
          <w:color w:val="002060"/>
        </w:rPr>
        <w:t>)</w:t>
      </w:r>
    </w:p>
    <w:p w14:paraId="4C388B1B" w14:textId="77777777" w:rsidR="001E022A" w:rsidRPr="00DA7B9C" w:rsidRDefault="009858C3" w:rsidP="009858C3">
      <w:pPr>
        <w:pStyle w:val="Heading1"/>
        <w:numPr>
          <w:ilvl w:val="0"/>
          <w:numId w:val="4"/>
        </w:numPr>
        <w:pBdr>
          <w:top w:val="single" w:sz="4" w:space="1" w:color="7F7F7F" w:themeColor="text1" w:themeTint="80"/>
        </w:pBdr>
        <w:rPr>
          <w:color w:val="002060"/>
        </w:rPr>
      </w:pPr>
      <w:r w:rsidRPr="00DA7B9C">
        <w:rPr>
          <w:color w:val="002060"/>
        </w:rPr>
        <w:t xml:space="preserve"> </w:t>
      </w:r>
      <w:r w:rsidR="00C90784" w:rsidRPr="00DA7B9C">
        <w:rPr>
          <w:color w:val="002060"/>
        </w:rPr>
        <w:t>CONTACT INFORMATION</w:t>
      </w:r>
      <w:r w:rsidR="00DA7B9C">
        <w:rPr>
          <w:color w:val="002060"/>
        </w:rPr>
        <w:t xml:space="preserve"> “the Renter”</w:t>
      </w:r>
    </w:p>
    <w:tbl>
      <w:tblPr>
        <w:tblW w:w="5009" w:type="pct"/>
        <w:tblCellMar>
          <w:left w:w="0" w:type="dxa"/>
          <w:right w:w="0" w:type="dxa"/>
        </w:tblCellMar>
        <w:tblLook w:val="04A0" w:firstRow="1" w:lastRow="0" w:firstColumn="1" w:lastColumn="0" w:noHBand="0" w:noVBand="1"/>
        <w:tblDescription w:val="Business contact information"/>
      </w:tblPr>
      <w:tblGrid>
        <w:gridCol w:w="5394"/>
        <w:gridCol w:w="19"/>
        <w:gridCol w:w="2698"/>
        <w:gridCol w:w="2698"/>
      </w:tblGrid>
      <w:tr w:rsidR="00DA7B9C" w:rsidRPr="00DA7B9C" w14:paraId="4220BF00" w14:textId="77777777" w:rsidTr="006979B0">
        <w:tc>
          <w:tcPr>
            <w:tcW w:w="24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3D65FF" w14:textId="77777777" w:rsidR="001E022A" w:rsidRPr="00DA7B9C" w:rsidRDefault="006979B0">
            <w:pPr>
              <w:pStyle w:val="Heading2"/>
              <w:rPr>
                <w:color w:val="002060"/>
              </w:rPr>
            </w:pPr>
            <w:r w:rsidRPr="00DA7B9C">
              <w:rPr>
                <w:color w:val="002060"/>
              </w:rPr>
              <w:t>Name of Renter(s)</w:t>
            </w:r>
          </w:p>
          <w:p w14:paraId="3E7EC3A6" w14:textId="77777777" w:rsidR="006979B0" w:rsidRPr="00DA7B9C" w:rsidRDefault="006979B0" w:rsidP="006979B0">
            <w:pPr>
              <w:rPr>
                <w:color w:val="002060"/>
              </w:rPr>
            </w:pPr>
          </w:p>
        </w:tc>
        <w:tc>
          <w:tcPr>
            <w:tcW w:w="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24933E" w14:textId="77777777" w:rsidR="001E022A" w:rsidRPr="00DA7B9C" w:rsidRDefault="001E022A">
            <w:pPr>
              <w:rPr>
                <w:color w:val="002060"/>
              </w:rPr>
            </w:pPr>
          </w:p>
        </w:tc>
        <w:tc>
          <w:tcPr>
            <w:tcW w:w="124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31867E" w14:textId="77777777" w:rsidR="001E022A" w:rsidRPr="00DA7B9C" w:rsidRDefault="001E022A">
            <w:pPr>
              <w:pStyle w:val="Heading2"/>
              <w:rPr>
                <w:color w:val="002060"/>
              </w:rPr>
            </w:pPr>
          </w:p>
        </w:tc>
        <w:tc>
          <w:tcPr>
            <w:tcW w:w="124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0168DD" w14:textId="77777777" w:rsidR="001E022A" w:rsidRPr="00DA7B9C" w:rsidRDefault="001E022A">
            <w:pPr>
              <w:rPr>
                <w:color w:val="002060"/>
              </w:rPr>
            </w:pPr>
          </w:p>
        </w:tc>
      </w:tr>
      <w:tr w:rsidR="00DA7B9C" w:rsidRPr="00DA7B9C" w14:paraId="3C926CF1" w14:textId="77777777" w:rsidTr="006979B0">
        <w:tc>
          <w:tcPr>
            <w:tcW w:w="24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4C3F3C" w14:textId="77777777" w:rsidR="001E022A" w:rsidRPr="00DA7B9C" w:rsidRDefault="006979B0">
            <w:pPr>
              <w:pStyle w:val="Heading2"/>
              <w:rPr>
                <w:color w:val="002060"/>
              </w:rPr>
            </w:pPr>
            <w:r w:rsidRPr="00DA7B9C">
              <w:rPr>
                <w:color w:val="002060"/>
              </w:rPr>
              <w:t>Address</w:t>
            </w:r>
          </w:p>
          <w:p w14:paraId="7122D1A3" w14:textId="77777777" w:rsidR="006979B0" w:rsidRPr="00DA7B9C" w:rsidRDefault="006979B0" w:rsidP="006979B0">
            <w:pPr>
              <w:rPr>
                <w:color w:val="002060"/>
              </w:rPr>
            </w:pPr>
          </w:p>
          <w:p w14:paraId="5FD14955" w14:textId="77777777" w:rsidR="006979B0" w:rsidRPr="00DA7B9C" w:rsidRDefault="006979B0" w:rsidP="006979B0">
            <w:pPr>
              <w:rPr>
                <w:color w:val="002060"/>
              </w:rPr>
            </w:pPr>
          </w:p>
        </w:tc>
        <w:tc>
          <w:tcPr>
            <w:tcW w:w="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F72A1A" w14:textId="77777777" w:rsidR="001E022A" w:rsidRPr="00DA7B9C" w:rsidRDefault="001E022A">
            <w:pPr>
              <w:rPr>
                <w:color w:val="002060"/>
              </w:rPr>
            </w:pPr>
          </w:p>
        </w:tc>
        <w:tc>
          <w:tcPr>
            <w:tcW w:w="1248" w:type="pct"/>
            <w:tcBorders>
              <w:top w:val="single" w:sz="4" w:space="0" w:color="7F7F7F" w:themeColor="text1" w:themeTint="80"/>
              <w:left w:val="single" w:sz="4" w:space="0" w:color="7F7F7F" w:themeColor="text1" w:themeTint="80"/>
              <w:right w:val="single" w:sz="4" w:space="0" w:color="7F7F7F" w:themeColor="text1" w:themeTint="80"/>
            </w:tcBorders>
          </w:tcPr>
          <w:p w14:paraId="77171AAF" w14:textId="77777777" w:rsidR="001E022A" w:rsidRPr="00DA7B9C" w:rsidRDefault="001E022A">
            <w:pPr>
              <w:pStyle w:val="Heading2"/>
              <w:rPr>
                <w:color w:val="002060"/>
              </w:rPr>
            </w:pPr>
          </w:p>
        </w:tc>
        <w:tc>
          <w:tcPr>
            <w:tcW w:w="1248" w:type="pct"/>
            <w:tcBorders>
              <w:top w:val="single" w:sz="4" w:space="0" w:color="7F7F7F" w:themeColor="text1" w:themeTint="80"/>
              <w:left w:val="single" w:sz="4" w:space="0" w:color="7F7F7F" w:themeColor="text1" w:themeTint="80"/>
              <w:right w:val="single" w:sz="4" w:space="0" w:color="7F7F7F" w:themeColor="text1" w:themeTint="80"/>
            </w:tcBorders>
          </w:tcPr>
          <w:p w14:paraId="4C679380" w14:textId="77777777" w:rsidR="001E022A" w:rsidRPr="00DA7B9C" w:rsidRDefault="001E022A">
            <w:pPr>
              <w:rPr>
                <w:color w:val="002060"/>
              </w:rPr>
            </w:pPr>
          </w:p>
        </w:tc>
      </w:tr>
      <w:tr w:rsidR="00DA7B9C" w:rsidRPr="00DA7B9C" w14:paraId="320A8F8B" w14:textId="77777777" w:rsidTr="006979B0">
        <w:tc>
          <w:tcPr>
            <w:tcW w:w="24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6A326A" w14:textId="77777777" w:rsidR="001E022A" w:rsidRPr="00DA7B9C" w:rsidRDefault="006979B0" w:rsidP="006979B0">
            <w:pPr>
              <w:pStyle w:val="Heading2"/>
              <w:ind w:left="0"/>
              <w:rPr>
                <w:color w:val="002060"/>
              </w:rPr>
            </w:pPr>
            <w:r w:rsidRPr="00DA7B9C">
              <w:rPr>
                <w:color w:val="002060"/>
              </w:rPr>
              <w:t>Phone/Cell:</w:t>
            </w:r>
          </w:p>
        </w:tc>
        <w:tc>
          <w:tcPr>
            <w:tcW w:w="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1CF6AE" w14:textId="77777777" w:rsidR="001E022A" w:rsidRPr="00DA7B9C" w:rsidRDefault="001E022A">
            <w:pPr>
              <w:rPr>
                <w:color w:val="002060"/>
              </w:rPr>
            </w:pPr>
          </w:p>
        </w:tc>
        <w:tc>
          <w:tcPr>
            <w:tcW w:w="1248" w:type="pct"/>
            <w:tcBorders>
              <w:left w:val="single" w:sz="4" w:space="0" w:color="7F7F7F" w:themeColor="text1" w:themeTint="80"/>
              <w:right w:val="single" w:sz="4" w:space="0" w:color="7F7F7F" w:themeColor="text1" w:themeTint="80"/>
            </w:tcBorders>
          </w:tcPr>
          <w:p w14:paraId="5B3059CF" w14:textId="77777777" w:rsidR="001E022A" w:rsidRPr="00DA7B9C" w:rsidRDefault="00F16899">
            <w:pPr>
              <w:pStyle w:val="Heading2"/>
              <w:rPr>
                <w:color w:val="002060"/>
              </w:rPr>
            </w:pPr>
            <w:sdt>
              <w:sdtPr>
                <w:rPr>
                  <w:color w:val="002060"/>
                </w:rPr>
                <w:id w:val="-1934882676"/>
                <w15:appearance w15:val="hidden"/>
                <w14:checkbox>
                  <w14:checked w14:val="0"/>
                  <w14:checkedState w14:val="00FE" w14:font="Wingdings"/>
                  <w14:uncheckedState w14:val="00A8" w14:font="Wingdings"/>
                </w14:checkbox>
              </w:sdtPr>
              <w:sdtEndPr/>
              <w:sdtContent>
                <w:r w:rsidR="00C90784" w:rsidRPr="00DA7B9C">
                  <w:rPr>
                    <w:color w:val="002060"/>
                  </w:rPr>
                  <w:sym w:font="Wingdings" w:char="F0A8"/>
                </w:r>
              </w:sdtContent>
            </w:sdt>
            <w:r w:rsidR="006979B0" w:rsidRPr="00DA7B9C">
              <w:rPr>
                <w:color w:val="002060"/>
              </w:rPr>
              <w:t xml:space="preserve"> Individual</w:t>
            </w:r>
          </w:p>
        </w:tc>
        <w:tc>
          <w:tcPr>
            <w:tcW w:w="1248" w:type="pct"/>
            <w:tcBorders>
              <w:left w:val="single" w:sz="4" w:space="0" w:color="7F7F7F" w:themeColor="text1" w:themeTint="80"/>
              <w:right w:val="single" w:sz="4" w:space="0" w:color="7F7F7F" w:themeColor="text1" w:themeTint="80"/>
            </w:tcBorders>
          </w:tcPr>
          <w:p w14:paraId="68F249EA" w14:textId="77777777" w:rsidR="001E022A" w:rsidRPr="00DA7B9C" w:rsidRDefault="001E022A">
            <w:pPr>
              <w:rPr>
                <w:color w:val="002060"/>
              </w:rPr>
            </w:pPr>
          </w:p>
        </w:tc>
      </w:tr>
      <w:tr w:rsidR="00DA7B9C" w:rsidRPr="00DA7B9C" w14:paraId="1A9F6A54" w14:textId="77777777" w:rsidTr="006979B0">
        <w:tc>
          <w:tcPr>
            <w:tcW w:w="2495"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5A3192CC" w14:textId="77777777" w:rsidR="001E022A" w:rsidRPr="00DA7B9C" w:rsidRDefault="00C90784">
            <w:pPr>
              <w:pStyle w:val="Heading2"/>
              <w:rPr>
                <w:color w:val="002060"/>
              </w:rPr>
            </w:pPr>
            <w:r w:rsidRPr="00DA7B9C">
              <w:rPr>
                <w:color w:val="002060"/>
              </w:rPr>
              <w:t>E-mail</w:t>
            </w:r>
          </w:p>
        </w:tc>
        <w:tc>
          <w:tcPr>
            <w:tcW w:w="9"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3AD98B01" w14:textId="77777777" w:rsidR="001E022A" w:rsidRPr="00DA7B9C" w:rsidRDefault="001E022A">
            <w:pPr>
              <w:rPr>
                <w:color w:val="002060"/>
              </w:rPr>
            </w:pPr>
          </w:p>
        </w:tc>
        <w:tc>
          <w:tcPr>
            <w:tcW w:w="1248" w:type="pct"/>
            <w:tcBorders>
              <w:left w:val="single" w:sz="4" w:space="0" w:color="7F7F7F" w:themeColor="text1" w:themeTint="80"/>
              <w:right w:val="single" w:sz="4" w:space="0" w:color="7F7F7F" w:themeColor="text1" w:themeTint="80"/>
            </w:tcBorders>
          </w:tcPr>
          <w:p w14:paraId="46B6789C" w14:textId="77777777" w:rsidR="001E022A" w:rsidRPr="00DA7B9C" w:rsidRDefault="00F16899">
            <w:pPr>
              <w:pStyle w:val="Heading2"/>
              <w:rPr>
                <w:color w:val="002060"/>
              </w:rPr>
            </w:pPr>
            <w:sdt>
              <w:sdtPr>
                <w:rPr>
                  <w:color w:val="002060"/>
                </w:rPr>
                <w:id w:val="95918644"/>
                <w15:appearance w15:val="hidden"/>
                <w14:checkbox>
                  <w14:checked w14:val="0"/>
                  <w14:checkedState w14:val="00FE" w14:font="Wingdings"/>
                  <w14:uncheckedState w14:val="00A8" w14:font="Wingdings"/>
                </w14:checkbox>
              </w:sdtPr>
              <w:sdtEndPr/>
              <w:sdtContent>
                <w:r w:rsidR="00C90784" w:rsidRPr="00DA7B9C">
                  <w:rPr>
                    <w:color w:val="002060"/>
                  </w:rPr>
                  <w:sym w:font="Wingdings" w:char="F0A8"/>
                </w:r>
              </w:sdtContent>
            </w:sdt>
            <w:r w:rsidR="00C90784" w:rsidRPr="00DA7B9C">
              <w:rPr>
                <w:color w:val="002060"/>
              </w:rPr>
              <w:t xml:space="preserve"> Corporation</w:t>
            </w:r>
          </w:p>
        </w:tc>
        <w:tc>
          <w:tcPr>
            <w:tcW w:w="1248" w:type="pct"/>
            <w:tcBorders>
              <w:left w:val="single" w:sz="4" w:space="0" w:color="7F7F7F" w:themeColor="text1" w:themeTint="80"/>
              <w:right w:val="single" w:sz="4" w:space="0" w:color="7F7F7F" w:themeColor="text1" w:themeTint="80"/>
            </w:tcBorders>
          </w:tcPr>
          <w:p w14:paraId="613DCAF1" w14:textId="77777777" w:rsidR="001E022A" w:rsidRPr="00DA7B9C" w:rsidRDefault="001E022A">
            <w:pPr>
              <w:rPr>
                <w:color w:val="002060"/>
              </w:rPr>
            </w:pPr>
          </w:p>
        </w:tc>
      </w:tr>
      <w:tr w:rsidR="00DA7B9C" w:rsidRPr="00DA7B9C" w14:paraId="4A0E1A4E" w14:textId="77777777" w:rsidTr="006979B0">
        <w:tc>
          <w:tcPr>
            <w:tcW w:w="2495" w:type="pct"/>
            <w:tcBorders>
              <w:top w:val="single" w:sz="4" w:space="0" w:color="auto"/>
              <w:left w:val="single" w:sz="4" w:space="0" w:color="auto"/>
              <w:bottom w:val="single" w:sz="4" w:space="0" w:color="auto"/>
              <w:right w:val="single" w:sz="4" w:space="0" w:color="7F7F7F" w:themeColor="text1" w:themeTint="80"/>
            </w:tcBorders>
          </w:tcPr>
          <w:p w14:paraId="70BEC5C5" w14:textId="77777777" w:rsidR="001E022A" w:rsidRPr="00DA7B9C" w:rsidRDefault="006979B0">
            <w:pPr>
              <w:pStyle w:val="Heading2"/>
              <w:rPr>
                <w:color w:val="002060"/>
              </w:rPr>
            </w:pPr>
            <w:r w:rsidRPr="00DA7B9C">
              <w:rPr>
                <w:color w:val="002060"/>
              </w:rPr>
              <w:t>Driver’s license number:</w:t>
            </w:r>
          </w:p>
          <w:p w14:paraId="61B60BAD" w14:textId="77777777" w:rsidR="006979B0" w:rsidRPr="00DA7B9C" w:rsidRDefault="006979B0" w:rsidP="006979B0">
            <w:pPr>
              <w:rPr>
                <w:color w:val="002060"/>
              </w:rPr>
            </w:pPr>
          </w:p>
          <w:p w14:paraId="1FEAE875" w14:textId="77777777" w:rsidR="006979B0" w:rsidRPr="00DA7B9C" w:rsidRDefault="006979B0" w:rsidP="006979B0">
            <w:pPr>
              <w:rPr>
                <w:color w:val="002060"/>
              </w:rPr>
            </w:pPr>
            <w:r w:rsidRPr="00DA7B9C">
              <w:rPr>
                <w:color w:val="002060"/>
              </w:rPr>
              <w:t>Issuing Province:</w:t>
            </w:r>
          </w:p>
          <w:p w14:paraId="11E4869B" w14:textId="77777777" w:rsidR="006979B0" w:rsidRPr="00DA7B9C" w:rsidRDefault="006979B0" w:rsidP="006979B0">
            <w:pPr>
              <w:rPr>
                <w:color w:val="002060"/>
              </w:rPr>
            </w:pPr>
          </w:p>
          <w:p w14:paraId="070CA155" w14:textId="77777777" w:rsidR="006979B0" w:rsidRPr="00DA7B9C" w:rsidRDefault="006979B0" w:rsidP="006979B0">
            <w:pPr>
              <w:pBdr>
                <w:top w:val="single" w:sz="4" w:space="1" w:color="auto"/>
                <w:left w:val="single" w:sz="4" w:space="4" w:color="auto"/>
                <w:bottom w:val="single" w:sz="4" w:space="1" w:color="auto"/>
                <w:right w:val="single" w:sz="4" w:space="4" w:color="auto"/>
              </w:pBdr>
              <w:rPr>
                <w:color w:val="002060"/>
              </w:rPr>
            </w:pPr>
            <w:r w:rsidRPr="00DA7B9C">
              <w:rPr>
                <w:color w:val="002060"/>
              </w:rPr>
              <w:t>Emergency Contact:</w:t>
            </w:r>
          </w:p>
          <w:p w14:paraId="0A95F620" w14:textId="77777777" w:rsidR="006979B0" w:rsidRPr="00DA7B9C" w:rsidRDefault="006979B0" w:rsidP="006979B0">
            <w:pPr>
              <w:pBdr>
                <w:top w:val="single" w:sz="4" w:space="1" w:color="auto"/>
                <w:left w:val="single" w:sz="4" w:space="4" w:color="auto"/>
                <w:bottom w:val="single" w:sz="4" w:space="1" w:color="auto"/>
                <w:right w:val="single" w:sz="4" w:space="4" w:color="auto"/>
              </w:pBdr>
              <w:rPr>
                <w:color w:val="002060"/>
              </w:rPr>
            </w:pPr>
          </w:p>
          <w:p w14:paraId="360FDE9A" w14:textId="77777777" w:rsidR="006979B0" w:rsidRPr="00DA7B9C" w:rsidRDefault="006979B0" w:rsidP="006979B0">
            <w:pPr>
              <w:rPr>
                <w:color w:val="002060"/>
              </w:rPr>
            </w:pPr>
          </w:p>
        </w:tc>
        <w:tc>
          <w:tcPr>
            <w:tcW w:w="9" w:type="pct"/>
            <w:tcBorders>
              <w:top w:val="single" w:sz="4" w:space="0" w:color="auto"/>
              <w:left w:val="single" w:sz="4" w:space="0" w:color="7F7F7F" w:themeColor="text1" w:themeTint="80"/>
              <w:bottom w:val="single" w:sz="4" w:space="0" w:color="auto"/>
              <w:right w:val="single" w:sz="4" w:space="0" w:color="auto"/>
            </w:tcBorders>
          </w:tcPr>
          <w:p w14:paraId="19DB7D89" w14:textId="77777777" w:rsidR="001E022A" w:rsidRPr="00DA7B9C" w:rsidRDefault="001E022A">
            <w:pPr>
              <w:rPr>
                <w:color w:val="002060"/>
              </w:rPr>
            </w:pPr>
          </w:p>
        </w:tc>
        <w:tc>
          <w:tcPr>
            <w:tcW w:w="1248" w:type="pct"/>
            <w:tcBorders>
              <w:left w:val="single" w:sz="4" w:space="0" w:color="auto"/>
              <w:bottom w:val="single" w:sz="4" w:space="0" w:color="7F7F7F" w:themeColor="text1" w:themeTint="80"/>
              <w:right w:val="single" w:sz="4" w:space="0" w:color="7F7F7F" w:themeColor="text1" w:themeTint="80"/>
            </w:tcBorders>
          </w:tcPr>
          <w:p w14:paraId="146B9E1B" w14:textId="77777777" w:rsidR="001E022A" w:rsidRPr="00DA7B9C" w:rsidRDefault="00F16899">
            <w:pPr>
              <w:pStyle w:val="Heading2"/>
              <w:rPr>
                <w:color w:val="002060"/>
              </w:rPr>
            </w:pPr>
            <w:sdt>
              <w:sdtPr>
                <w:rPr>
                  <w:color w:val="002060"/>
                </w:rPr>
                <w:id w:val="1969320561"/>
                <w15:appearance w15:val="hidden"/>
                <w14:checkbox>
                  <w14:checked w14:val="0"/>
                  <w14:checkedState w14:val="00FE" w14:font="Wingdings"/>
                  <w14:uncheckedState w14:val="00A8" w14:font="Wingdings"/>
                </w14:checkbox>
              </w:sdtPr>
              <w:sdtEndPr/>
              <w:sdtContent>
                <w:r w:rsidR="00C90784" w:rsidRPr="00DA7B9C">
                  <w:rPr>
                    <w:color w:val="002060"/>
                  </w:rPr>
                  <w:sym w:font="Wingdings" w:char="F0A8"/>
                </w:r>
              </w:sdtContent>
            </w:sdt>
            <w:r w:rsidR="00C90784" w:rsidRPr="00DA7B9C">
              <w:rPr>
                <w:color w:val="002060"/>
              </w:rPr>
              <w:t xml:space="preserve"> Other</w:t>
            </w:r>
          </w:p>
        </w:tc>
        <w:tc>
          <w:tcPr>
            <w:tcW w:w="1248" w:type="pct"/>
            <w:tcBorders>
              <w:left w:val="single" w:sz="4" w:space="0" w:color="7F7F7F" w:themeColor="text1" w:themeTint="80"/>
              <w:bottom w:val="single" w:sz="4" w:space="0" w:color="7F7F7F" w:themeColor="text1" w:themeTint="80"/>
              <w:right w:val="single" w:sz="4" w:space="0" w:color="7F7F7F" w:themeColor="text1" w:themeTint="80"/>
            </w:tcBorders>
          </w:tcPr>
          <w:p w14:paraId="7F9D2129" w14:textId="77777777" w:rsidR="001E022A" w:rsidRPr="00DA7B9C" w:rsidRDefault="001E022A">
            <w:pPr>
              <w:rPr>
                <w:color w:val="002060"/>
              </w:rPr>
            </w:pPr>
          </w:p>
        </w:tc>
      </w:tr>
    </w:tbl>
    <w:p w14:paraId="1A13F848" w14:textId="77777777" w:rsidR="001E022A" w:rsidRPr="00DA7B9C" w:rsidRDefault="006979B0" w:rsidP="001C5FE0">
      <w:pPr>
        <w:pStyle w:val="Heading1"/>
        <w:numPr>
          <w:ilvl w:val="0"/>
          <w:numId w:val="3"/>
        </w:numPr>
        <w:rPr>
          <w:color w:val="002060"/>
        </w:rPr>
      </w:pPr>
      <w:r w:rsidRPr="00DA7B9C">
        <w:rPr>
          <w:color w:val="002060"/>
        </w:rPr>
        <w:t>Vehicle</w:t>
      </w:r>
      <w:r w:rsidR="0097045C">
        <w:rPr>
          <w:color w:val="002060"/>
        </w:rPr>
        <w:t>/Unit</w:t>
      </w:r>
      <w:r w:rsidR="008423AC" w:rsidRPr="00DA7B9C">
        <w:rPr>
          <w:color w:val="002060"/>
        </w:rPr>
        <w:t xml:space="preserve"> – RV or Boat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697"/>
        <w:gridCol w:w="2697"/>
        <w:gridCol w:w="2698"/>
        <w:gridCol w:w="2698"/>
      </w:tblGrid>
      <w:tr w:rsidR="00DA7B9C" w:rsidRPr="00DA7B9C" w14:paraId="34BC5FD7" w14:textId="77777777">
        <w:tc>
          <w:tcPr>
            <w:tcW w:w="1250" w:type="pct"/>
            <w:tcBorders>
              <w:left w:val="single" w:sz="4" w:space="0" w:color="7F7F7F" w:themeColor="text1" w:themeTint="80"/>
              <w:right w:val="single" w:sz="4" w:space="0" w:color="7F7F7F" w:themeColor="text1" w:themeTint="80"/>
            </w:tcBorders>
          </w:tcPr>
          <w:p w14:paraId="0B28A2BF" w14:textId="77777777" w:rsidR="001E022A" w:rsidRPr="00DA7B9C" w:rsidRDefault="006979B0">
            <w:pPr>
              <w:pStyle w:val="Heading2"/>
              <w:rPr>
                <w:color w:val="002060"/>
              </w:rPr>
            </w:pPr>
            <w:r w:rsidRPr="00DA7B9C">
              <w:rPr>
                <w:color w:val="002060"/>
              </w:rPr>
              <w:t>Type of Vehicle</w:t>
            </w:r>
          </w:p>
          <w:p w14:paraId="30F842E5" w14:textId="77777777" w:rsidR="006979B0" w:rsidRPr="00DA7B9C" w:rsidRDefault="006979B0" w:rsidP="006979B0">
            <w:pPr>
              <w:rPr>
                <w:color w:val="002060"/>
              </w:rPr>
            </w:pPr>
          </w:p>
        </w:tc>
        <w:tc>
          <w:tcPr>
            <w:tcW w:w="1250" w:type="pct"/>
            <w:tcBorders>
              <w:left w:val="single" w:sz="4" w:space="0" w:color="7F7F7F" w:themeColor="text1" w:themeTint="80"/>
              <w:right w:val="single" w:sz="4" w:space="0" w:color="7F7F7F" w:themeColor="text1" w:themeTint="80"/>
            </w:tcBorders>
          </w:tcPr>
          <w:p w14:paraId="3F2B05F0" w14:textId="77777777" w:rsidR="001E022A" w:rsidRPr="00DA7B9C" w:rsidRDefault="001E022A">
            <w:pPr>
              <w:rPr>
                <w:color w:val="002060"/>
              </w:rPr>
            </w:pPr>
          </w:p>
        </w:tc>
        <w:tc>
          <w:tcPr>
            <w:tcW w:w="1250" w:type="pct"/>
            <w:tcBorders>
              <w:left w:val="single" w:sz="4" w:space="0" w:color="7F7F7F" w:themeColor="text1" w:themeTint="80"/>
              <w:right w:val="single" w:sz="4" w:space="0" w:color="7F7F7F" w:themeColor="text1" w:themeTint="80"/>
            </w:tcBorders>
          </w:tcPr>
          <w:p w14:paraId="708F8B3F" w14:textId="77777777" w:rsidR="001E022A" w:rsidRPr="00DA7B9C" w:rsidRDefault="00CE477D">
            <w:pPr>
              <w:pStyle w:val="Heading2"/>
              <w:rPr>
                <w:color w:val="002060"/>
              </w:rPr>
            </w:pPr>
            <w:r>
              <w:rPr>
                <w:color w:val="002060"/>
              </w:rPr>
              <w:t>Length:</w:t>
            </w:r>
          </w:p>
          <w:p w14:paraId="4DDDDF88" w14:textId="77777777" w:rsidR="006979B0" w:rsidRPr="00DA7B9C" w:rsidRDefault="006979B0" w:rsidP="006979B0">
            <w:pPr>
              <w:rPr>
                <w:color w:val="002060"/>
              </w:rPr>
            </w:pPr>
            <w:r w:rsidRPr="00DA7B9C">
              <w:rPr>
                <w:color w:val="002060"/>
              </w:rPr>
              <w:t>Width</w:t>
            </w:r>
            <w:r w:rsidR="00CE477D">
              <w:rPr>
                <w:color w:val="002060"/>
              </w:rPr>
              <w:t>:</w:t>
            </w:r>
          </w:p>
        </w:tc>
        <w:tc>
          <w:tcPr>
            <w:tcW w:w="1250" w:type="pct"/>
            <w:tcBorders>
              <w:left w:val="single" w:sz="4" w:space="0" w:color="7F7F7F" w:themeColor="text1" w:themeTint="80"/>
              <w:right w:val="single" w:sz="4" w:space="0" w:color="7F7F7F" w:themeColor="text1" w:themeTint="80"/>
            </w:tcBorders>
          </w:tcPr>
          <w:p w14:paraId="53D530C2" w14:textId="77777777" w:rsidR="001E022A" w:rsidRPr="00DA7B9C" w:rsidRDefault="001E022A">
            <w:pPr>
              <w:rPr>
                <w:color w:val="002060"/>
              </w:rPr>
            </w:pPr>
          </w:p>
        </w:tc>
      </w:tr>
      <w:tr w:rsidR="00DA7B9C" w:rsidRPr="00DA7B9C" w14:paraId="7B903FD9" w14:textId="77777777">
        <w:tc>
          <w:tcPr>
            <w:tcW w:w="1250" w:type="pct"/>
            <w:tcBorders>
              <w:left w:val="single" w:sz="4" w:space="0" w:color="7F7F7F" w:themeColor="text1" w:themeTint="80"/>
              <w:right w:val="single" w:sz="4" w:space="0" w:color="7F7F7F" w:themeColor="text1" w:themeTint="80"/>
            </w:tcBorders>
          </w:tcPr>
          <w:p w14:paraId="39B57B05" w14:textId="77777777" w:rsidR="001E022A" w:rsidRPr="00DA7B9C" w:rsidRDefault="006979B0">
            <w:pPr>
              <w:pStyle w:val="Heading2"/>
              <w:rPr>
                <w:color w:val="002060"/>
              </w:rPr>
            </w:pPr>
            <w:r w:rsidRPr="00DA7B9C">
              <w:rPr>
                <w:color w:val="002060"/>
              </w:rPr>
              <w:t>Make</w:t>
            </w:r>
          </w:p>
          <w:p w14:paraId="023D4656" w14:textId="77777777" w:rsidR="006979B0" w:rsidRPr="00DA7B9C" w:rsidRDefault="006979B0" w:rsidP="006979B0">
            <w:pPr>
              <w:rPr>
                <w:color w:val="002060"/>
              </w:rPr>
            </w:pPr>
          </w:p>
        </w:tc>
        <w:tc>
          <w:tcPr>
            <w:tcW w:w="1250" w:type="pct"/>
            <w:tcBorders>
              <w:left w:val="single" w:sz="4" w:space="0" w:color="7F7F7F" w:themeColor="text1" w:themeTint="80"/>
              <w:right w:val="single" w:sz="4" w:space="0" w:color="7F7F7F" w:themeColor="text1" w:themeTint="80"/>
            </w:tcBorders>
          </w:tcPr>
          <w:p w14:paraId="03C00AB7" w14:textId="77777777" w:rsidR="001E022A" w:rsidRPr="00DA7B9C" w:rsidRDefault="001E022A">
            <w:pPr>
              <w:rPr>
                <w:color w:val="002060"/>
              </w:rPr>
            </w:pPr>
          </w:p>
        </w:tc>
        <w:tc>
          <w:tcPr>
            <w:tcW w:w="1250" w:type="pct"/>
            <w:tcBorders>
              <w:left w:val="single" w:sz="4" w:space="0" w:color="7F7F7F" w:themeColor="text1" w:themeTint="80"/>
              <w:right w:val="single" w:sz="4" w:space="0" w:color="7F7F7F" w:themeColor="text1" w:themeTint="80"/>
            </w:tcBorders>
          </w:tcPr>
          <w:p w14:paraId="7967CE2B" w14:textId="77777777" w:rsidR="001E022A" w:rsidRPr="00DA7B9C" w:rsidRDefault="006979B0">
            <w:pPr>
              <w:pStyle w:val="Heading2"/>
              <w:rPr>
                <w:color w:val="002060"/>
              </w:rPr>
            </w:pPr>
            <w:r w:rsidRPr="00DA7B9C">
              <w:rPr>
                <w:color w:val="002060"/>
              </w:rPr>
              <w:t>Model</w:t>
            </w:r>
          </w:p>
        </w:tc>
        <w:tc>
          <w:tcPr>
            <w:tcW w:w="1250" w:type="pct"/>
            <w:tcBorders>
              <w:left w:val="single" w:sz="4" w:space="0" w:color="7F7F7F" w:themeColor="text1" w:themeTint="80"/>
              <w:right w:val="single" w:sz="4" w:space="0" w:color="7F7F7F" w:themeColor="text1" w:themeTint="80"/>
            </w:tcBorders>
          </w:tcPr>
          <w:p w14:paraId="1E5D4797" w14:textId="77777777" w:rsidR="001E022A" w:rsidRPr="00DA7B9C" w:rsidRDefault="001E022A">
            <w:pPr>
              <w:rPr>
                <w:color w:val="002060"/>
              </w:rPr>
            </w:pPr>
          </w:p>
        </w:tc>
      </w:tr>
      <w:tr w:rsidR="00DA7B9C" w:rsidRPr="00DA7B9C" w14:paraId="02B1EA96" w14:textId="77777777">
        <w:tc>
          <w:tcPr>
            <w:tcW w:w="1250" w:type="pct"/>
            <w:tcBorders>
              <w:left w:val="single" w:sz="4" w:space="0" w:color="7F7F7F" w:themeColor="text1" w:themeTint="80"/>
              <w:right w:val="single" w:sz="4" w:space="0" w:color="7F7F7F" w:themeColor="text1" w:themeTint="80"/>
            </w:tcBorders>
          </w:tcPr>
          <w:p w14:paraId="67EE596C" w14:textId="77777777" w:rsidR="001E022A" w:rsidRPr="00DA7B9C" w:rsidRDefault="006979B0">
            <w:pPr>
              <w:pStyle w:val="Heading2"/>
              <w:rPr>
                <w:color w:val="002060"/>
              </w:rPr>
            </w:pPr>
            <w:r w:rsidRPr="00DA7B9C">
              <w:rPr>
                <w:color w:val="002060"/>
              </w:rPr>
              <w:t>Year</w:t>
            </w:r>
          </w:p>
          <w:p w14:paraId="3DE96C29" w14:textId="77777777" w:rsidR="006979B0" w:rsidRPr="00DA7B9C" w:rsidRDefault="006979B0" w:rsidP="006979B0">
            <w:pPr>
              <w:rPr>
                <w:color w:val="002060"/>
              </w:rPr>
            </w:pPr>
          </w:p>
        </w:tc>
        <w:tc>
          <w:tcPr>
            <w:tcW w:w="1250" w:type="pct"/>
            <w:tcBorders>
              <w:left w:val="single" w:sz="4" w:space="0" w:color="7F7F7F" w:themeColor="text1" w:themeTint="80"/>
              <w:right w:val="single" w:sz="4" w:space="0" w:color="7F7F7F" w:themeColor="text1" w:themeTint="80"/>
            </w:tcBorders>
          </w:tcPr>
          <w:p w14:paraId="3EE73843" w14:textId="77777777" w:rsidR="001E022A" w:rsidRPr="00DA7B9C" w:rsidRDefault="001E022A">
            <w:pPr>
              <w:rPr>
                <w:color w:val="002060"/>
              </w:rPr>
            </w:pPr>
          </w:p>
        </w:tc>
        <w:tc>
          <w:tcPr>
            <w:tcW w:w="1250" w:type="pct"/>
            <w:tcBorders>
              <w:left w:val="single" w:sz="4" w:space="0" w:color="7F7F7F" w:themeColor="text1" w:themeTint="80"/>
              <w:right w:val="single" w:sz="4" w:space="0" w:color="7F7F7F" w:themeColor="text1" w:themeTint="80"/>
            </w:tcBorders>
          </w:tcPr>
          <w:p w14:paraId="4766343D" w14:textId="77777777" w:rsidR="001E022A" w:rsidRPr="00DA7B9C" w:rsidRDefault="006979B0">
            <w:pPr>
              <w:pStyle w:val="Heading2"/>
              <w:rPr>
                <w:color w:val="002060"/>
              </w:rPr>
            </w:pPr>
            <w:r w:rsidRPr="00DA7B9C">
              <w:rPr>
                <w:color w:val="002060"/>
              </w:rPr>
              <w:t>Vehicle ID#</w:t>
            </w:r>
          </w:p>
        </w:tc>
        <w:tc>
          <w:tcPr>
            <w:tcW w:w="1250" w:type="pct"/>
            <w:tcBorders>
              <w:left w:val="single" w:sz="4" w:space="0" w:color="7F7F7F" w:themeColor="text1" w:themeTint="80"/>
              <w:right w:val="single" w:sz="4" w:space="0" w:color="7F7F7F" w:themeColor="text1" w:themeTint="80"/>
            </w:tcBorders>
          </w:tcPr>
          <w:p w14:paraId="36EED018" w14:textId="77777777" w:rsidR="001E022A" w:rsidRPr="00DA7B9C" w:rsidRDefault="001E022A">
            <w:pPr>
              <w:rPr>
                <w:color w:val="002060"/>
              </w:rPr>
            </w:pPr>
          </w:p>
        </w:tc>
      </w:tr>
      <w:tr w:rsidR="00DA7B9C" w:rsidRPr="00DA7B9C" w14:paraId="74287508" w14:textId="77777777">
        <w:tc>
          <w:tcPr>
            <w:tcW w:w="1250" w:type="pct"/>
            <w:tcBorders>
              <w:left w:val="single" w:sz="4" w:space="0" w:color="7F7F7F" w:themeColor="text1" w:themeTint="80"/>
              <w:right w:val="single" w:sz="4" w:space="0" w:color="7F7F7F" w:themeColor="text1" w:themeTint="80"/>
            </w:tcBorders>
          </w:tcPr>
          <w:p w14:paraId="7E812300" w14:textId="77777777" w:rsidR="001E022A" w:rsidRPr="00DA7B9C" w:rsidRDefault="00CE477D">
            <w:pPr>
              <w:pStyle w:val="Heading2"/>
              <w:rPr>
                <w:color w:val="002060"/>
              </w:rPr>
            </w:pPr>
            <w:r>
              <w:rPr>
                <w:color w:val="002060"/>
              </w:rPr>
              <w:t xml:space="preserve">License </w:t>
            </w:r>
            <w:r w:rsidR="006979B0" w:rsidRPr="00DA7B9C">
              <w:rPr>
                <w:color w:val="002060"/>
              </w:rPr>
              <w:t>Plate/Boat Registration #</w:t>
            </w:r>
          </w:p>
          <w:p w14:paraId="3B28C524" w14:textId="77777777" w:rsidR="006979B0" w:rsidRPr="00DA7B9C" w:rsidRDefault="006979B0" w:rsidP="006979B0">
            <w:pPr>
              <w:rPr>
                <w:color w:val="002060"/>
              </w:rPr>
            </w:pPr>
          </w:p>
        </w:tc>
        <w:tc>
          <w:tcPr>
            <w:tcW w:w="1250" w:type="pct"/>
            <w:tcBorders>
              <w:left w:val="single" w:sz="4" w:space="0" w:color="7F7F7F" w:themeColor="text1" w:themeTint="80"/>
              <w:right w:val="single" w:sz="4" w:space="0" w:color="7F7F7F" w:themeColor="text1" w:themeTint="80"/>
            </w:tcBorders>
          </w:tcPr>
          <w:p w14:paraId="261FD683" w14:textId="77777777" w:rsidR="001E022A" w:rsidRPr="00DA7B9C" w:rsidRDefault="001E022A">
            <w:pPr>
              <w:rPr>
                <w:color w:val="002060"/>
              </w:rPr>
            </w:pPr>
          </w:p>
        </w:tc>
        <w:tc>
          <w:tcPr>
            <w:tcW w:w="1250" w:type="pct"/>
            <w:tcBorders>
              <w:left w:val="single" w:sz="4" w:space="0" w:color="7F7F7F" w:themeColor="text1" w:themeTint="80"/>
              <w:right w:val="single" w:sz="4" w:space="0" w:color="7F7F7F" w:themeColor="text1" w:themeTint="80"/>
            </w:tcBorders>
          </w:tcPr>
          <w:p w14:paraId="2E7530AA" w14:textId="77777777" w:rsidR="001E022A" w:rsidRPr="00DA7B9C" w:rsidRDefault="001E022A">
            <w:pPr>
              <w:pStyle w:val="Heading2"/>
              <w:rPr>
                <w:color w:val="002060"/>
              </w:rPr>
            </w:pPr>
          </w:p>
        </w:tc>
        <w:tc>
          <w:tcPr>
            <w:tcW w:w="1250" w:type="pct"/>
            <w:tcBorders>
              <w:left w:val="single" w:sz="4" w:space="0" w:color="7F7F7F" w:themeColor="text1" w:themeTint="80"/>
              <w:right w:val="single" w:sz="4" w:space="0" w:color="7F7F7F" w:themeColor="text1" w:themeTint="80"/>
            </w:tcBorders>
          </w:tcPr>
          <w:p w14:paraId="60D8B1C3" w14:textId="77777777" w:rsidR="001E022A" w:rsidRPr="00DA7B9C" w:rsidRDefault="001E022A">
            <w:pPr>
              <w:rPr>
                <w:color w:val="002060"/>
              </w:rPr>
            </w:pPr>
          </w:p>
        </w:tc>
      </w:tr>
      <w:tr w:rsidR="00DA7B9C" w:rsidRPr="00DA7B9C" w14:paraId="3BA283A1" w14:textId="77777777">
        <w:tc>
          <w:tcPr>
            <w:tcW w:w="1250" w:type="pct"/>
            <w:tcBorders>
              <w:left w:val="single" w:sz="4" w:space="0" w:color="7F7F7F" w:themeColor="text1" w:themeTint="80"/>
              <w:right w:val="single" w:sz="4" w:space="0" w:color="7F7F7F" w:themeColor="text1" w:themeTint="80"/>
            </w:tcBorders>
          </w:tcPr>
          <w:p w14:paraId="4F1EA306" w14:textId="77777777" w:rsidR="001E022A" w:rsidRPr="00DA7B9C" w:rsidRDefault="008423AC">
            <w:pPr>
              <w:pStyle w:val="Heading2"/>
              <w:rPr>
                <w:color w:val="002060"/>
              </w:rPr>
            </w:pPr>
            <w:r w:rsidRPr="00DA7B9C">
              <w:rPr>
                <w:color w:val="002060"/>
              </w:rPr>
              <w:t>Insurance Carrier</w:t>
            </w:r>
          </w:p>
          <w:p w14:paraId="65610567" w14:textId="77777777" w:rsidR="006979B0" w:rsidRPr="00DA7B9C" w:rsidRDefault="006979B0" w:rsidP="006979B0">
            <w:pPr>
              <w:rPr>
                <w:color w:val="002060"/>
              </w:rPr>
            </w:pPr>
          </w:p>
        </w:tc>
        <w:tc>
          <w:tcPr>
            <w:tcW w:w="1250" w:type="pct"/>
            <w:tcBorders>
              <w:left w:val="single" w:sz="4" w:space="0" w:color="7F7F7F" w:themeColor="text1" w:themeTint="80"/>
              <w:right w:val="single" w:sz="4" w:space="0" w:color="7F7F7F" w:themeColor="text1" w:themeTint="80"/>
            </w:tcBorders>
          </w:tcPr>
          <w:p w14:paraId="561933A8" w14:textId="77777777" w:rsidR="001E022A" w:rsidRPr="00DA7B9C" w:rsidRDefault="001E022A">
            <w:pPr>
              <w:rPr>
                <w:color w:val="002060"/>
              </w:rPr>
            </w:pPr>
          </w:p>
        </w:tc>
        <w:tc>
          <w:tcPr>
            <w:tcW w:w="1250" w:type="pct"/>
            <w:tcBorders>
              <w:left w:val="single" w:sz="4" w:space="0" w:color="7F7F7F" w:themeColor="text1" w:themeTint="80"/>
              <w:right w:val="single" w:sz="4" w:space="0" w:color="7F7F7F" w:themeColor="text1" w:themeTint="80"/>
            </w:tcBorders>
          </w:tcPr>
          <w:p w14:paraId="1FDF9BCF" w14:textId="77777777" w:rsidR="001E022A" w:rsidRPr="00DA7B9C" w:rsidRDefault="008423AC">
            <w:pPr>
              <w:pStyle w:val="Heading2"/>
              <w:rPr>
                <w:color w:val="002060"/>
              </w:rPr>
            </w:pPr>
            <w:r w:rsidRPr="00DA7B9C">
              <w:rPr>
                <w:color w:val="002060"/>
              </w:rPr>
              <w:t>Policy Number</w:t>
            </w:r>
          </w:p>
        </w:tc>
        <w:tc>
          <w:tcPr>
            <w:tcW w:w="1250" w:type="pct"/>
            <w:tcBorders>
              <w:left w:val="single" w:sz="4" w:space="0" w:color="7F7F7F" w:themeColor="text1" w:themeTint="80"/>
              <w:right w:val="single" w:sz="4" w:space="0" w:color="7F7F7F" w:themeColor="text1" w:themeTint="80"/>
            </w:tcBorders>
          </w:tcPr>
          <w:p w14:paraId="60691DA1" w14:textId="77777777" w:rsidR="001E022A" w:rsidRPr="00DA7B9C" w:rsidRDefault="001E022A">
            <w:pPr>
              <w:rPr>
                <w:color w:val="002060"/>
              </w:rPr>
            </w:pPr>
          </w:p>
        </w:tc>
      </w:tr>
    </w:tbl>
    <w:p w14:paraId="64A07EAB" w14:textId="77777777" w:rsidR="001E022A" w:rsidRPr="00DA7B9C" w:rsidRDefault="009858C3" w:rsidP="009858C3">
      <w:pPr>
        <w:pStyle w:val="Heading1"/>
        <w:numPr>
          <w:ilvl w:val="0"/>
          <w:numId w:val="3"/>
        </w:numPr>
        <w:rPr>
          <w:color w:val="002060"/>
        </w:rPr>
      </w:pPr>
      <w:r w:rsidRPr="00DA7B9C">
        <w:rPr>
          <w:color w:val="002060"/>
        </w:rPr>
        <w:t xml:space="preserve"> </w:t>
      </w:r>
      <w:r w:rsidR="008423AC" w:rsidRPr="00DA7B9C">
        <w:rPr>
          <w:color w:val="002060"/>
        </w:rPr>
        <w:t>Billing details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697"/>
        <w:gridCol w:w="2697"/>
        <w:gridCol w:w="2698"/>
        <w:gridCol w:w="2698"/>
      </w:tblGrid>
      <w:tr w:rsidR="00DA7B9C" w:rsidRPr="00DA7B9C" w14:paraId="205D1C12" w14:textId="77777777">
        <w:tc>
          <w:tcPr>
            <w:tcW w:w="1250" w:type="pct"/>
            <w:tcBorders>
              <w:left w:val="single" w:sz="4" w:space="0" w:color="7F7F7F" w:themeColor="text1" w:themeTint="80"/>
              <w:right w:val="single" w:sz="4" w:space="0" w:color="7F7F7F" w:themeColor="text1" w:themeTint="80"/>
            </w:tcBorders>
          </w:tcPr>
          <w:p w14:paraId="7C285563" w14:textId="77777777" w:rsidR="001E022A" w:rsidRPr="00DA7B9C" w:rsidRDefault="008423AC">
            <w:pPr>
              <w:pStyle w:val="Heading2"/>
              <w:rPr>
                <w:color w:val="002060"/>
              </w:rPr>
            </w:pPr>
            <w:r w:rsidRPr="00DA7B9C">
              <w:rPr>
                <w:color w:val="002060"/>
              </w:rPr>
              <w:t>Card Type:</w:t>
            </w:r>
          </w:p>
        </w:tc>
        <w:tc>
          <w:tcPr>
            <w:tcW w:w="1250" w:type="pct"/>
            <w:tcBorders>
              <w:left w:val="single" w:sz="4" w:space="0" w:color="7F7F7F" w:themeColor="text1" w:themeTint="80"/>
              <w:right w:val="single" w:sz="4" w:space="0" w:color="7F7F7F" w:themeColor="text1" w:themeTint="80"/>
            </w:tcBorders>
          </w:tcPr>
          <w:p w14:paraId="3260AD0E" w14:textId="77777777" w:rsidR="001E022A" w:rsidRPr="00DA7B9C" w:rsidRDefault="001E022A">
            <w:pPr>
              <w:rPr>
                <w:color w:val="002060"/>
              </w:rPr>
            </w:pPr>
          </w:p>
        </w:tc>
        <w:tc>
          <w:tcPr>
            <w:tcW w:w="1250" w:type="pct"/>
            <w:tcBorders>
              <w:left w:val="single" w:sz="4" w:space="0" w:color="7F7F7F" w:themeColor="text1" w:themeTint="80"/>
              <w:right w:val="single" w:sz="4" w:space="0" w:color="7F7F7F" w:themeColor="text1" w:themeTint="80"/>
            </w:tcBorders>
          </w:tcPr>
          <w:p w14:paraId="41DBAFC1" w14:textId="77777777" w:rsidR="001E022A" w:rsidRPr="00DA7B9C" w:rsidRDefault="008423AC">
            <w:pPr>
              <w:pStyle w:val="Heading2"/>
              <w:rPr>
                <w:color w:val="002060"/>
              </w:rPr>
            </w:pPr>
            <w:r w:rsidRPr="00DA7B9C">
              <w:rPr>
                <w:color w:val="002060"/>
              </w:rPr>
              <w:t>Card Number:</w:t>
            </w:r>
          </w:p>
        </w:tc>
        <w:tc>
          <w:tcPr>
            <w:tcW w:w="1250" w:type="pct"/>
            <w:tcBorders>
              <w:left w:val="single" w:sz="4" w:space="0" w:color="7F7F7F" w:themeColor="text1" w:themeTint="80"/>
              <w:right w:val="single" w:sz="4" w:space="0" w:color="7F7F7F" w:themeColor="text1" w:themeTint="80"/>
            </w:tcBorders>
          </w:tcPr>
          <w:p w14:paraId="23F24566" w14:textId="77777777" w:rsidR="001E022A" w:rsidRPr="00DA7B9C" w:rsidRDefault="001E022A">
            <w:pPr>
              <w:rPr>
                <w:color w:val="002060"/>
              </w:rPr>
            </w:pPr>
          </w:p>
        </w:tc>
      </w:tr>
      <w:tr w:rsidR="00DA7B9C" w:rsidRPr="00DA7B9C" w14:paraId="41600FC3" w14:textId="77777777">
        <w:tc>
          <w:tcPr>
            <w:tcW w:w="1250" w:type="pct"/>
            <w:tcBorders>
              <w:left w:val="single" w:sz="4" w:space="0" w:color="7F7F7F" w:themeColor="text1" w:themeTint="80"/>
              <w:right w:val="single" w:sz="4" w:space="0" w:color="7F7F7F" w:themeColor="text1" w:themeTint="80"/>
            </w:tcBorders>
          </w:tcPr>
          <w:p w14:paraId="2F0A92FD" w14:textId="77777777" w:rsidR="001E022A" w:rsidRPr="00DA7B9C" w:rsidRDefault="008423AC">
            <w:pPr>
              <w:pStyle w:val="Heading2"/>
              <w:rPr>
                <w:color w:val="002060"/>
              </w:rPr>
            </w:pPr>
            <w:r w:rsidRPr="00DA7B9C">
              <w:rPr>
                <w:color w:val="002060"/>
              </w:rPr>
              <w:t>Name of Card Holder</w:t>
            </w:r>
          </w:p>
        </w:tc>
        <w:tc>
          <w:tcPr>
            <w:tcW w:w="1250" w:type="pct"/>
            <w:tcBorders>
              <w:left w:val="single" w:sz="4" w:space="0" w:color="7F7F7F" w:themeColor="text1" w:themeTint="80"/>
              <w:right w:val="single" w:sz="4" w:space="0" w:color="7F7F7F" w:themeColor="text1" w:themeTint="80"/>
            </w:tcBorders>
          </w:tcPr>
          <w:p w14:paraId="43B5D372" w14:textId="77777777" w:rsidR="001E022A" w:rsidRPr="00DA7B9C" w:rsidRDefault="001E022A">
            <w:pPr>
              <w:rPr>
                <w:color w:val="002060"/>
              </w:rPr>
            </w:pPr>
          </w:p>
        </w:tc>
        <w:tc>
          <w:tcPr>
            <w:tcW w:w="1250" w:type="pct"/>
            <w:tcBorders>
              <w:left w:val="single" w:sz="4" w:space="0" w:color="7F7F7F" w:themeColor="text1" w:themeTint="80"/>
              <w:right w:val="single" w:sz="4" w:space="0" w:color="7F7F7F" w:themeColor="text1" w:themeTint="80"/>
            </w:tcBorders>
          </w:tcPr>
          <w:p w14:paraId="317D8698" w14:textId="77777777" w:rsidR="001E022A" w:rsidRPr="00DA7B9C" w:rsidRDefault="001E022A">
            <w:pPr>
              <w:pStyle w:val="Heading2"/>
              <w:rPr>
                <w:color w:val="002060"/>
              </w:rPr>
            </w:pPr>
          </w:p>
        </w:tc>
        <w:tc>
          <w:tcPr>
            <w:tcW w:w="1250" w:type="pct"/>
            <w:tcBorders>
              <w:left w:val="single" w:sz="4" w:space="0" w:color="7F7F7F" w:themeColor="text1" w:themeTint="80"/>
              <w:right w:val="single" w:sz="4" w:space="0" w:color="7F7F7F" w:themeColor="text1" w:themeTint="80"/>
            </w:tcBorders>
          </w:tcPr>
          <w:p w14:paraId="37A14851" w14:textId="77777777" w:rsidR="001E022A" w:rsidRPr="00DA7B9C" w:rsidRDefault="001E022A">
            <w:pPr>
              <w:rPr>
                <w:color w:val="002060"/>
              </w:rPr>
            </w:pPr>
          </w:p>
        </w:tc>
      </w:tr>
      <w:tr w:rsidR="00DA7B9C" w:rsidRPr="00DA7B9C" w14:paraId="6C4F62CF" w14:textId="77777777">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1D49787E" w14:textId="77777777" w:rsidR="001E022A" w:rsidRPr="00DA7B9C" w:rsidRDefault="008423AC">
            <w:pPr>
              <w:pStyle w:val="Heading2"/>
              <w:rPr>
                <w:color w:val="002060"/>
              </w:rPr>
            </w:pPr>
            <w:r w:rsidRPr="00DA7B9C">
              <w:rPr>
                <w:color w:val="002060"/>
              </w:rPr>
              <w:t>Expiry Date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26A04CA5" w14:textId="77777777" w:rsidR="001E022A" w:rsidRPr="00DA7B9C" w:rsidRDefault="001E022A">
            <w:pPr>
              <w:rPr>
                <w:color w:val="00206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6EA92BBB" w14:textId="77777777" w:rsidR="001E022A" w:rsidRPr="00DA7B9C" w:rsidRDefault="008423AC" w:rsidP="008423AC">
            <w:pPr>
              <w:pStyle w:val="Heading2"/>
              <w:ind w:left="0"/>
              <w:rPr>
                <w:color w:val="002060"/>
              </w:rPr>
            </w:pPr>
            <w:r w:rsidRPr="00DA7B9C">
              <w:rPr>
                <w:color w:val="002060"/>
              </w:rPr>
              <w:t>CVV #:</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6AFFA44F" w14:textId="77777777" w:rsidR="001E022A" w:rsidRPr="00DA7B9C" w:rsidRDefault="001E022A">
            <w:pPr>
              <w:rPr>
                <w:color w:val="002060"/>
              </w:rPr>
            </w:pPr>
          </w:p>
        </w:tc>
      </w:tr>
      <w:tr w:rsidR="00DA7B9C" w:rsidRPr="00DA7B9C" w14:paraId="442E7E9C" w14:textId="77777777">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3C8E7FA2" w14:textId="77777777" w:rsidR="008423AC" w:rsidRPr="00DA7B9C" w:rsidRDefault="008423AC" w:rsidP="008423AC">
            <w:pPr>
              <w:pStyle w:val="Heading2"/>
              <w:rPr>
                <w:color w:val="002060"/>
              </w:rPr>
            </w:pPr>
            <w:r w:rsidRPr="00DA7B9C">
              <w:rPr>
                <w:color w:val="002060"/>
              </w:rPr>
              <w:t>Type of account for Autopay</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41C33B00" w14:textId="77777777" w:rsidR="008423AC" w:rsidRPr="00DA7B9C" w:rsidRDefault="00F16899" w:rsidP="008423AC">
            <w:pPr>
              <w:rPr>
                <w:color w:val="002060"/>
              </w:rPr>
            </w:pPr>
            <w:sdt>
              <w:sdtPr>
                <w:rPr>
                  <w:color w:val="002060"/>
                </w:rPr>
                <w:id w:val="378513349"/>
                <w15:appearance w15:val="hidden"/>
                <w14:checkbox>
                  <w14:checked w14:val="0"/>
                  <w14:checkedState w14:val="00FE" w14:font="Wingdings"/>
                  <w14:uncheckedState w14:val="00A8" w14:font="Wingdings"/>
                </w14:checkbox>
              </w:sdtPr>
              <w:sdtEndPr/>
              <w:sdtContent>
                <w:r w:rsidR="008423AC" w:rsidRPr="00DA7B9C">
                  <w:rPr>
                    <w:color w:val="002060"/>
                  </w:rPr>
                  <w:sym w:font="Wingdings" w:char="F0A8"/>
                </w:r>
              </w:sdtContent>
            </w:sdt>
            <w:r w:rsidR="008423AC" w:rsidRPr="00DA7B9C">
              <w:rPr>
                <w:color w:val="002060"/>
              </w:rPr>
              <w:t xml:space="preserve">Savings </w:t>
            </w:r>
            <w:sdt>
              <w:sdtPr>
                <w:rPr>
                  <w:color w:val="002060"/>
                </w:rPr>
                <w:id w:val="-1955700825"/>
                <w15:appearance w15:val="hidden"/>
                <w14:checkbox>
                  <w14:checked w14:val="0"/>
                  <w14:checkedState w14:val="00FE" w14:font="Wingdings"/>
                  <w14:uncheckedState w14:val="00A8" w14:font="Wingdings"/>
                </w14:checkbox>
              </w:sdtPr>
              <w:sdtEndPr/>
              <w:sdtContent>
                <w:r w:rsidR="008423AC" w:rsidRPr="00DA7B9C">
                  <w:rPr>
                    <w:color w:val="002060"/>
                  </w:rPr>
                  <w:sym w:font="Wingdings" w:char="F0A8"/>
                </w:r>
              </w:sdtContent>
            </w:sdt>
            <w:r w:rsidR="008423AC" w:rsidRPr="00DA7B9C">
              <w:rPr>
                <w:color w:val="002060"/>
              </w:rPr>
              <w:t xml:space="preserve"> Checking </w:t>
            </w:r>
            <w:sdt>
              <w:sdtPr>
                <w:rPr>
                  <w:color w:val="002060"/>
                </w:rPr>
                <w:id w:val="-731616696"/>
                <w15:appearance w15:val="hidden"/>
                <w14:checkbox>
                  <w14:checked w14:val="0"/>
                  <w14:checkedState w14:val="00FE" w14:font="Wingdings"/>
                  <w14:uncheckedState w14:val="00A8" w14:font="Wingdings"/>
                </w14:checkbox>
              </w:sdtPr>
              <w:sdtEndPr/>
              <w:sdtContent>
                <w:r w:rsidR="008423AC" w:rsidRPr="00DA7B9C">
                  <w:rPr>
                    <w:color w:val="002060"/>
                  </w:rPr>
                  <w:sym w:font="Wingdings" w:char="F0A8"/>
                </w:r>
              </w:sdtContent>
            </w:sdt>
            <w:r w:rsidR="008423AC" w:rsidRPr="00DA7B9C">
              <w:rPr>
                <w:color w:val="002060"/>
              </w:rPr>
              <w:t xml:space="preserve"> Other</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79BB3DF9" w14:textId="77777777" w:rsidR="008423AC" w:rsidRPr="00DA7B9C" w:rsidRDefault="008423AC" w:rsidP="008423AC">
            <w:pPr>
              <w:pStyle w:val="Heading2"/>
              <w:rPr>
                <w:color w:val="002060"/>
              </w:rPr>
            </w:pPr>
            <w:r w:rsidRPr="00DA7B9C">
              <w:rPr>
                <w:color w:val="002060"/>
              </w:rPr>
              <w:t>Other</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1F456488" w14:textId="77777777" w:rsidR="008423AC" w:rsidRPr="00DA7B9C" w:rsidRDefault="008423AC" w:rsidP="008423AC">
            <w:pPr>
              <w:rPr>
                <w:color w:val="002060"/>
              </w:rPr>
            </w:pPr>
          </w:p>
        </w:tc>
      </w:tr>
      <w:tr w:rsidR="00DA7B9C" w:rsidRPr="00DA7B9C" w14:paraId="40CCD119" w14:textId="77777777">
        <w:tc>
          <w:tcPr>
            <w:tcW w:w="1250" w:type="pct"/>
            <w:tcBorders>
              <w:left w:val="single" w:sz="4" w:space="0" w:color="7F7F7F" w:themeColor="text1" w:themeTint="80"/>
              <w:right w:val="single" w:sz="4" w:space="0" w:color="7F7F7F" w:themeColor="text1" w:themeTint="80"/>
            </w:tcBorders>
          </w:tcPr>
          <w:p w14:paraId="46BC1245" w14:textId="77777777" w:rsidR="008423AC" w:rsidRPr="00DA7B9C" w:rsidRDefault="008423AC" w:rsidP="008423AC">
            <w:pPr>
              <w:pStyle w:val="Heading2"/>
              <w:rPr>
                <w:color w:val="002060"/>
              </w:rPr>
            </w:pPr>
          </w:p>
        </w:tc>
        <w:tc>
          <w:tcPr>
            <w:tcW w:w="1250" w:type="pct"/>
            <w:tcBorders>
              <w:left w:val="single" w:sz="4" w:space="0" w:color="7F7F7F" w:themeColor="text1" w:themeTint="80"/>
              <w:right w:val="single" w:sz="4" w:space="0" w:color="7F7F7F" w:themeColor="text1" w:themeTint="80"/>
            </w:tcBorders>
          </w:tcPr>
          <w:p w14:paraId="3815B49D" w14:textId="77777777" w:rsidR="008423AC" w:rsidRPr="00DA7B9C" w:rsidRDefault="008423AC" w:rsidP="008423AC">
            <w:pPr>
              <w:rPr>
                <w:color w:val="002060"/>
              </w:rPr>
            </w:pPr>
          </w:p>
        </w:tc>
        <w:tc>
          <w:tcPr>
            <w:tcW w:w="1250" w:type="pct"/>
            <w:tcBorders>
              <w:left w:val="single" w:sz="4" w:space="0" w:color="7F7F7F" w:themeColor="text1" w:themeTint="80"/>
              <w:right w:val="single" w:sz="4" w:space="0" w:color="7F7F7F" w:themeColor="text1" w:themeTint="80"/>
            </w:tcBorders>
          </w:tcPr>
          <w:p w14:paraId="33BEB2D1" w14:textId="77777777" w:rsidR="008423AC" w:rsidRPr="00DA7B9C" w:rsidRDefault="008423AC" w:rsidP="008423AC">
            <w:pPr>
              <w:pStyle w:val="Heading2"/>
              <w:rPr>
                <w:color w:val="002060"/>
              </w:rPr>
            </w:pPr>
            <w:r w:rsidRPr="00DA7B9C">
              <w:rPr>
                <w:color w:val="002060"/>
              </w:rPr>
              <w:t>Other</w:t>
            </w:r>
          </w:p>
        </w:tc>
        <w:tc>
          <w:tcPr>
            <w:tcW w:w="1250" w:type="pct"/>
            <w:tcBorders>
              <w:left w:val="single" w:sz="4" w:space="0" w:color="7F7F7F" w:themeColor="text1" w:themeTint="80"/>
              <w:right w:val="single" w:sz="4" w:space="0" w:color="7F7F7F" w:themeColor="text1" w:themeTint="80"/>
            </w:tcBorders>
          </w:tcPr>
          <w:p w14:paraId="35DED637" w14:textId="77777777" w:rsidR="008423AC" w:rsidRPr="00DA7B9C" w:rsidRDefault="008423AC" w:rsidP="008423AC">
            <w:pPr>
              <w:rPr>
                <w:color w:val="002060"/>
              </w:rPr>
            </w:pPr>
          </w:p>
        </w:tc>
      </w:tr>
    </w:tbl>
    <w:p w14:paraId="0C7E931D" w14:textId="77777777" w:rsidR="009858C3" w:rsidRPr="0091776B" w:rsidRDefault="0091776B" w:rsidP="0091776B">
      <w:pPr>
        <w:pStyle w:val="Heading1"/>
        <w:pBdr>
          <w:bottom w:val="single" w:sz="4" w:space="1" w:color="7F7F7F" w:themeColor="text1" w:themeTint="80"/>
        </w:pBdr>
        <w:jc w:val="left"/>
        <w:rPr>
          <w:b w:val="0"/>
          <w:i/>
          <w:color w:val="002060"/>
          <w:sz w:val="16"/>
          <w:szCs w:val="16"/>
        </w:rPr>
      </w:pPr>
      <w:r w:rsidRPr="0091776B">
        <w:rPr>
          <w:b w:val="0"/>
          <w:i/>
          <w:color w:val="002060"/>
          <w:sz w:val="16"/>
          <w:szCs w:val="16"/>
        </w:rPr>
        <w:t>The above credit/debit or autopay Section 3 of the AGREEMENT will automatically charged the monthly fee on the first day of every month that the vehicle is in storage, in accordance with the posted Storage Rates attached as “Schedule A”.  All rentals are subject to a minimum 30-day charge</w:t>
      </w:r>
    </w:p>
    <w:p w14:paraId="6EDE69A4" w14:textId="77777777" w:rsidR="009858C3" w:rsidRPr="00DA7B9C" w:rsidRDefault="009858C3" w:rsidP="009858C3">
      <w:pPr>
        <w:pStyle w:val="Heading1"/>
        <w:numPr>
          <w:ilvl w:val="0"/>
          <w:numId w:val="3"/>
        </w:numPr>
        <w:rPr>
          <w:color w:val="002060"/>
        </w:rPr>
      </w:pPr>
      <w:r w:rsidRPr="00DA7B9C">
        <w:rPr>
          <w:color w:val="002060"/>
        </w:rPr>
        <w:t xml:space="preserve"> Rental Details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697"/>
        <w:gridCol w:w="2697"/>
        <w:gridCol w:w="2698"/>
        <w:gridCol w:w="2698"/>
      </w:tblGrid>
      <w:tr w:rsidR="00DA7B9C" w:rsidRPr="00DA7B9C" w14:paraId="762A47AD" w14:textId="77777777" w:rsidTr="00702C3A">
        <w:tc>
          <w:tcPr>
            <w:tcW w:w="1250" w:type="pct"/>
            <w:tcBorders>
              <w:left w:val="single" w:sz="4" w:space="0" w:color="7F7F7F" w:themeColor="text1" w:themeTint="80"/>
              <w:right w:val="single" w:sz="4" w:space="0" w:color="7F7F7F" w:themeColor="text1" w:themeTint="80"/>
            </w:tcBorders>
          </w:tcPr>
          <w:p w14:paraId="6587BBED" w14:textId="77777777" w:rsidR="009858C3" w:rsidRPr="00DA7B9C" w:rsidRDefault="009858C3" w:rsidP="00702C3A">
            <w:pPr>
              <w:pStyle w:val="Heading2"/>
              <w:rPr>
                <w:color w:val="002060"/>
              </w:rPr>
            </w:pPr>
            <w:r w:rsidRPr="00DA7B9C">
              <w:rPr>
                <w:color w:val="002060"/>
              </w:rPr>
              <w:t>Unit/Space</w:t>
            </w:r>
            <w:r w:rsidR="001C5FE0" w:rsidRPr="00DA7B9C">
              <w:rPr>
                <w:color w:val="002060"/>
              </w:rPr>
              <w:t>*</w:t>
            </w:r>
            <w:r w:rsidRPr="00DA7B9C">
              <w:rPr>
                <w:color w:val="002060"/>
              </w:rPr>
              <w:t xml:space="preserve"> Number:</w:t>
            </w:r>
          </w:p>
        </w:tc>
        <w:tc>
          <w:tcPr>
            <w:tcW w:w="1250" w:type="pct"/>
            <w:tcBorders>
              <w:left w:val="single" w:sz="4" w:space="0" w:color="7F7F7F" w:themeColor="text1" w:themeTint="80"/>
              <w:right w:val="single" w:sz="4" w:space="0" w:color="7F7F7F" w:themeColor="text1" w:themeTint="80"/>
            </w:tcBorders>
          </w:tcPr>
          <w:p w14:paraId="23415CF9" w14:textId="77777777" w:rsidR="009858C3" w:rsidRPr="00DA7B9C" w:rsidRDefault="009858C3" w:rsidP="00702C3A">
            <w:pPr>
              <w:rPr>
                <w:color w:val="002060"/>
              </w:rPr>
            </w:pPr>
          </w:p>
        </w:tc>
        <w:tc>
          <w:tcPr>
            <w:tcW w:w="1250" w:type="pct"/>
            <w:tcBorders>
              <w:left w:val="single" w:sz="4" w:space="0" w:color="7F7F7F" w:themeColor="text1" w:themeTint="80"/>
              <w:right w:val="single" w:sz="4" w:space="0" w:color="7F7F7F" w:themeColor="text1" w:themeTint="80"/>
            </w:tcBorders>
          </w:tcPr>
          <w:p w14:paraId="1D988930" w14:textId="77777777" w:rsidR="009858C3" w:rsidRPr="00DA7B9C" w:rsidRDefault="009858C3" w:rsidP="00702C3A">
            <w:pPr>
              <w:pStyle w:val="Heading2"/>
              <w:rPr>
                <w:color w:val="002060"/>
              </w:rPr>
            </w:pPr>
            <w:r w:rsidRPr="00DA7B9C">
              <w:rPr>
                <w:color w:val="002060"/>
              </w:rPr>
              <w:t>Size of Unit:</w:t>
            </w:r>
          </w:p>
        </w:tc>
        <w:tc>
          <w:tcPr>
            <w:tcW w:w="1250" w:type="pct"/>
            <w:tcBorders>
              <w:left w:val="single" w:sz="4" w:space="0" w:color="7F7F7F" w:themeColor="text1" w:themeTint="80"/>
              <w:right w:val="single" w:sz="4" w:space="0" w:color="7F7F7F" w:themeColor="text1" w:themeTint="80"/>
            </w:tcBorders>
          </w:tcPr>
          <w:p w14:paraId="7FD3A9E9" w14:textId="77777777" w:rsidR="009858C3" w:rsidRPr="00DA7B9C" w:rsidRDefault="009858C3" w:rsidP="00702C3A">
            <w:pPr>
              <w:rPr>
                <w:color w:val="002060"/>
              </w:rPr>
            </w:pPr>
          </w:p>
        </w:tc>
      </w:tr>
      <w:tr w:rsidR="00DA7B9C" w:rsidRPr="00DA7B9C" w14:paraId="70ACBF09" w14:textId="77777777" w:rsidTr="00702C3A">
        <w:tc>
          <w:tcPr>
            <w:tcW w:w="1250" w:type="pct"/>
            <w:tcBorders>
              <w:left w:val="single" w:sz="4" w:space="0" w:color="7F7F7F" w:themeColor="text1" w:themeTint="80"/>
              <w:right w:val="single" w:sz="4" w:space="0" w:color="7F7F7F" w:themeColor="text1" w:themeTint="80"/>
            </w:tcBorders>
          </w:tcPr>
          <w:p w14:paraId="4F0CB7C0" w14:textId="77777777" w:rsidR="009858C3" w:rsidRPr="00DA7B9C" w:rsidRDefault="009858C3" w:rsidP="00702C3A">
            <w:pPr>
              <w:pStyle w:val="Heading2"/>
              <w:rPr>
                <w:color w:val="002060"/>
              </w:rPr>
            </w:pPr>
            <w:r w:rsidRPr="00DA7B9C">
              <w:rPr>
                <w:color w:val="002060"/>
              </w:rPr>
              <w:t>Storage Rental Begins on:</w:t>
            </w:r>
          </w:p>
        </w:tc>
        <w:tc>
          <w:tcPr>
            <w:tcW w:w="1250" w:type="pct"/>
            <w:tcBorders>
              <w:left w:val="single" w:sz="4" w:space="0" w:color="7F7F7F" w:themeColor="text1" w:themeTint="80"/>
              <w:right w:val="single" w:sz="4" w:space="0" w:color="7F7F7F" w:themeColor="text1" w:themeTint="80"/>
            </w:tcBorders>
          </w:tcPr>
          <w:p w14:paraId="35F21CFD" w14:textId="77777777" w:rsidR="009858C3" w:rsidRPr="00DA7B9C" w:rsidRDefault="009858C3" w:rsidP="00702C3A">
            <w:pPr>
              <w:rPr>
                <w:color w:val="002060"/>
              </w:rPr>
            </w:pPr>
          </w:p>
        </w:tc>
        <w:tc>
          <w:tcPr>
            <w:tcW w:w="1250" w:type="pct"/>
            <w:tcBorders>
              <w:left w:val="single" w:sz="4" w:space="0" w:color="7F7F7F" w:themeColor="text1" w:themeTint="80"/>
              <w:right w:val="single" w:sz="4" w:space="0" w:color="7F7F7F" w:themeColor="text1" w:themeTint="80"/>
            </w:tcBorders>
          </w:tcPr>
          <w:p w14:paraId="244EE064" w14:textId="77777777" w:rsidR="009858C3" w:rsidRPr="00DA7B9C" w:rsidRDefault="009858C3" w:rsidP="00702C3A">
            <w:pPr>
              <w:pStyle w:val="Heading2"/>
              <w:rPr>
                <w:color w:val="002060"/>
              </w:rPr>
            </w:pPr>
          </w:p>
        </w:tc>
        <w:tc>
          <w:tcPr>
            <w:tcW w:w="1250" w:type="pct"/>
            <w:tcBorders>
              <w:left w:val="single" w:sz="4" w:space="0" w:color="7F7F7F" w:themeColor="text1" w:themeTint="80"/>
              <w:right w:val="single" w:sz="4" w:space="0" w:color="7F7F7F" w:themeColor="text1" w:themeTint="80"/>
            </w:tcBorders>
          </w:tcPr>
          <w:p w14:paraId="010324F0" w14:textId="77777777" w:rsidR="009858C3" w:rsidRPr="00DA7B9C" w:rsidRDefault="009858C3" w:rsidP="00702C3A">
            <w:pPr>
              <w:rPr>
                <w:color w:val="002060"/>
              </w:rPr>
            </w:pPr>
          </w:p>
        </w:tc>
      </w:tr>
      <w:tr w:rsidR="00DA7B9C" w:rsidRPr="00DA7B9C" w14:paraId="432B2A77" w14:textId="77777777" w:rsidTr="00702C3A">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2E29B0C9" w14:textId="77777777" w:rsidR="009858C3" w:rsidRPr="00DA7B9C" w:rsidRDefault="009858C3" w:rsidP="00702C3A">
            <w:pPr>
              <w:pStyle w:val="Heading2"/>
              <w:rPr>
                <w:color w:val="002060"/>
              </w:rPr>
            </w:pPr>
            <w:r w:rsidRPr="00DA7B9C">
              <w:rPr>
                <w:color w:val="002060"/>
              </w:rPr>
              <w:t>Other Details:</w:t>
            </w:r>
          </w:p>
          <w:p w14:paraId="106FDF6C" w14:textId="77777777" w:rsidR="009858C3" w:rsidRPr="00DA7B9C" w:rsidRDefault="009858C3" w:rsidP="009858C3">
            <w:pPr>
              <w:rPr>
                <w:color w:val="00206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2EDAE1E4" w14:textId="77777777" w:rsidR="009858C3" w:rsidRPr="00DA7B9C" w:rsidRDefault="009858C3" w:rsidP="00702C3A">
            <w:pPr>
              <w:rPr>
                <w:color w:val="002060"/>
              </w:rPr>
            </w:pP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1E18AF63" w14:textId="77777777" w:rsidR="009858C3" w:rsidRDefault="007C119D" w:rsidP="00702C3A">
            <w:pPr>
              <w:pStyle w:val="Heading2"/>
              <w:ind w:left="0"/>
              <w:rPr>
                <w:color w:val="002060"/>
              </w:rPr>
            </w:pPr>
            <w:r>
              <w:rPr>
                <w:color w:val="002060"/>
              </w:rPr>
              <w:t>-</w:t>
            </w:r>
            <w:r w:rsidR="001C5FE0" w:rsidRPr="00DA7B9C">
              <w:rPr>
                <w:color w:val="002060"/>
              </w:rPr>
              <w:t>Unheated</w:t>
            </w:r>
          </w:p>
          <w:p w14:paraId="340D2E59" w14:textId="77777777" w:rsidR="007C119D" w:rsidRPr="007C119D" w:rsidRDefault="007C119D" w:rsidP="007C119D">
            <w:r>
              <w:t>-</w:t>
            </w:r>
            <w:r w:rsidRPr="007C119D">
              <w:rPr>
                <w:color w:val="002060"/>
              </w:rPr>
              <w:t>On-Site Septic dump available.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78B7EDD0" w14:textId="77777777" w:rsidR="009858C3" w:rsidRPr="00DA7B9C" w:rsidRDefault="001C5FE0" w:rsidP="00702C3A">
            <w:pPr>
              <w:rPr>
                <w:color w:val="002060"/>
              </w:rPr>
            </w:pPr>
            <w:r w:rsidRPr="00DA7B9C">
              <w:rPr>
                <w:color w:val="002060"/>
              </w:rPr>
              <w:t>*Storage Spaces do not include electrical power or other utility access</w:t>
            </w:r>
          </w:p>
        </w:tc>
      </w:tr>
    </w:tbl>
    <w:p w14:paraId="6A08F244" w14:textId="77777777" w:rsidR="009858C3" w:rsidRPr="00DA7B9C" w:rsidRDefault="009858C3">
      <w:pPr>
        <w:pStyle w:val="Heading1"/>
        <w:pBdr>
          <w:bottom w:val="single" w:sz="4" w:space="1" w:color="7F7F7F" w:themeColor="text1" w:themeTint="80"/>
        </w:pBdr>
        <w:rPr>
          <w:color w:val="002060"/>
        </w:rPr>
      </w:pPr>
    </w:p>
    <w:p w14:paraId="74430F24" w14:textId="77777777" w:rsidR="009858C3" w:rsidRPr="00DA7B9C" w:rsidRDefault="009858C3">
      <w:pPr>
        <w:pStyle w:val="Heading1"/>
        <w:pBdr>
          <w:bottom w:val="single" w:sz="4" w:space="1" w:color="7F7F7F" w:themeColor="text1" w:themeTint="80"/>
        </w:pBdr>
        <w:rPr>
          <w:color w:val="002060"/>
        </w:rPr>
      </w:pPr>
    </w:p>
    <w:p w14:paraId="4BA8BC42" w14:textId="77777777" w:rsidR="001E022A" w:rsidRPr="00DA7B9C" w:rsidRDefault="00C90784">
      <w:pPr>
        <w:pStyle w:val="Heading1"/>
        <w:pBdr>
          <w:bottom w:val="single" w:sz="4" w:space="1" w:color="7F7F7F" w:themeColor="text1" w:themeTint="80"/>
        </w:pBdr>
        <w:rPr>
          <w:color w:val="002060"/>
        </w:rPr>
      </w:pPr>
      <w:r w:rsidRPr="00DA7B9C">
        <w:rPr>
          <w:color w:val="002060"/>
        </w:rPr>
        <w:t>agreement</w:t>
      </w:r>
    </w:p>
    <w:p w14:paraId="234B0446" w14:textId="77777777" w:rsidR="009858C3" w:rsidRPr="00DA7B9C" w:rsidRDefault="009858C3" w:rsidP="009858C3">
      <w:pPr>
        <w:ind w:left="432" w:hanging="360"/>
        <w:jc w:val="center"/>
        <w:rPr>
          <w:b/>
          <w:color w:val="002060"/>
        </w:rPr>
      </w:pPr>
      <w:r w:rsidRPr="00DA7B9C">
        <w:rPr>
          <w:b/>
          <w:color w:val="002060"/>
        </w:rPr>
        <w:t>Terms &amp; Conditions</w:t>
      </w:r>
    </w:p>
    <w:p w14:paraId="0FEFB22C" w14:textId="77777777" w:rsidR="009858C3" w:rsidRPr="00DA7B9C" w:rsidRDefault="009858C3" w:rsidP="009858C3">
      <w:pPr>
        <w:ind w:left="432" w:hanging="360"/>
        <w:rPr>
          <w:color w:val="002060"/>
        </w:rPr>
      </w:pPr>
      <w:r w:rsidRPr="00DA7B9C">
        <w:rPr>
          <w:color w:val="002060"/>
        </w:rPr>
        <w:t xml:space="preserve">In consideration of the fees and charges herein set forth and subject to the following Terms and Conditions, Storage Company agrees to permit Renter to use the above noted Storage Space (“the Storage Space”) </w:t>
      </w:r>
      <w:r w:rsidR="001561D2">
        <w:rPr>
          <w:color w:val="002060"/>
        </w:rPr>
        <w:t xml:space="preserve">Section 4 of the AGREEMENT </w:t>
      </w:r>
      <w:r w:rsidRPr="00DA7B9C">
        <w:rPr>
          <w:color w:val="002060"/>
        </w:rPr>
        <w:t>for the storage of the Vehicle Described in Section 2 hereof.</w:t>
      </w:r>
    </w:p>
    <w:p w14:paraId="7992F30F" w14:textId="77777777" w:rsidR="00A11B9C" w:rsidRPr="00DA7B9C" w:rsidRDefault="00A11B9C" w:rsidP="009858C3">
      <w:pPr>
        <w:ind w:left="432" w:hanging="360"/>
        <w:rPr>
          <w:color w:val="002060"/>
        </w:rPr>
      </w:pPr>
    </w:p>
    <w:p w14:paraId="158385AE" w14:textId="77777777" w:rsidR="0091776B" w:rsidRDefault="0091776B" w:rsidP="00A11B9C">
      <w:pPr>
        <w:pStyle w:val="ListParagraph"/>
        <w:numPr>
          <w:ilvl w:val="0"/>
          <w:numId w:val="3"/>
        </w:numPr>
        <w:rPr>
          <w:b/>
          <w:color w:val="002060"/>
        </w:rPr>
      </w:pPr>
      <w:r>
        <w:rPr>
          <w:b/>
          <w:color w:val="002060"/>
        </w:rPr>
        <w:t>Use of Storage Unit/Space</w:t>
      </w:r>
    </w:p>
    <w:p w14:paraId="71AC282B" w14:textId="77777777" w:rsidR="0091776B" w:rsidRDefault="0091776B" w:rsidP="0091776B">
      <w:pPr>
        <w:pStyle w:val="ListParagraph"/>
        <w:numPr>
          <w:ilvl w:val="0"/>
          <w:numId w:val="0"/>
        </w:numPr>
        <w:ind w:left="792"/>
        <w:rPr>
          <w:b/>
          <w:color w:val="002060"/>
        </w:rPr>
      </w:pPr>
      <w:r w:rsidRPr="0091776B">
        <w:rPr>
          <w:color w:val="002060"/>
        </w:rPr>
        <w:t xml:space="preserve">The Unit/Space assigned to the Renter shall be used by the Renter for storing the Vehicle “the Property” in accordance with the Renter’s </w:t>
      </w:r>
      <w:r w:rsidR="005A70ED" w:rsidRPr="0091776B">
        <w:rPr>
          <w:color w:val="002060"/>
        </w:rPr>
        <w:t>obligations</w:t>
      </w:r>
      <w:r w:rsidRPr="0091776B">
        <w:rPr>
          <w:color w:val="002060"/>
        </w:rPr>
        <w:t xml:space="preserve">.  </w:t>
      </w:r>
      <w:r w:rsidRPr="0097045C">
        <w:rPr>
          <w:b/>
          <w:color w:val="002060"/>
        </w:rPr>
        <w:t xml:space="preserve">The Renter shall not at any time use the Unit/Space as a </w:t>
      </w:r>
      <w:r w:rsidR="005A70ED" w:rsidRPr="0097045C">
        <w:rPr>
          <w:b/>
          <w:color w:val="002060"/>
        </w:rPr>
        <w:t>residential</w:t>
      </w:r>
      <w:r w:rsidRPr="0097045C">
        <w:rPr>
          <w:b/>
          <w:color w:val="002060"/>
        </w:rPr>
        <w:t xml:space="preserve"> </w:t>
      </w:r>
      <w:r w:rsidR="005A70ED" w:rsidRPr="0097045C">
        <w:rPr>
          <w:b/>
          <w:color w:val="002060"/>
        </w:rPr>
        <w:t>premise</w:t>
      </w:r>
      <w:r w:rsidRPr="0097045C">
        <w:rPr>
          <w:b/>
          <w:color w:val="002060"/>
        </w:rPr>
        <w:t xml:space="preserve"> as such term is defined in the </w:t>
      </w:r>
      <w:r w:rsidR="005A70ED" w:rsidRPr="0097045C">
        <w:rPr>
          <w:b/>
          <w:color w:val="002060"/>
        </w:rPr>
        <w:t>Residential</w:t>
      </w:r>
      <w:r w:rsidRPr="0097045C">
        <w:rPr>
          <w:b/>
          <w:color w:val="002060"/>
        </w:rPr>
        <w:t xml:space="preserve"> Tenancies Act.</w:t>
      </w:r>
    </w:p>
    <w:p w14:paraId="748DF028" w14:textId="77777777" w:rsidR="005A70ED" w:rsidRDefault="005A70ED" w:rsidP="005A70ED">
      <w:pPr>
        <w:pStyle w:val="ListParagraph"/>
        <w:numPr>
          <w:ilvl w:val="0"/>
          <w:numId w:val="9"/>
        </w:numPr>
        <w:rPr>
          <w:b/>
          <w:color w:val="002060"/>
        </w:rPr>
      </w:pPr>
      <w:r>
        <w:rPr>
          <w:b/>
          <w:color w:val="002060"/>
        </w:rPr>
        <w:t>Renter privileges</w:t>
      </w:r>
    </w:p>
    <w:p w14:paraId="04431629" w14:textId="77777777" w:rsidR="005A70ED" w:rsidRPr="005A70ED" w:rsidRDefault="005A70ED" w:rsidP="005A70ED">
      <w:pPr>
        <w:pStyle w:val="ListParagraph"/>
        <w:numPr>
          <w:ilvl w:val="0"/>
          <w:numId w:val="0"/>
        </w:numPr>
        <w:ind w:left="1152"/>
        <w:rPr>
          <w:color w:val="002060"/>
        </w:rPr>
      </w:pPr>
      <w:r w:rsidRPr="005A70ED">
        <w:rPr>
          <w:color w:val="002060"/>
        </w:rPr>
        <w:t xml:space="preserve">The Renter shall have access to their Unit/Space 24 hours per day, 7 days per week, </w:t>
      </w:r>
      <w:proofErr w:type="gramStart"/>
      <w:r w:rsidRPr="005A70ED">
        <w:rPr>
          <w:color w:val="002060"/>
        </w:rPr>
        <w:t>as long as</w:t>
      </w:r>
      <w:proofErr w:type="gramEnd"/>
      <w:r w:rsidRPr="005A70ED">
        <w:rPr>
          <w:color w:val="002060"/>
        </w:rPr>
        <w:t xml:space="preserve"> their account is in good standing.</w:t>
      </w:r>
    </w:p>
    <w:p w14:paraId="1CB5DE77" w14:textId="77777777" w:rsidR="005A70ED" w:rsidRDefault="005A70ED" w:rsidP="005A70ED">
      <w:pPr>
        <w:pStyle w:val="ListParagraph"/>
        <w:numPr>
          <w:ilvl w:val="0"/>
          <w:numId w:val="9"/>
        </w:numPr>
        <w:rPr>
          <w:b/>
          <w:color w:val="002060"/>
        </w:rPr>
      </w:pPr>
      <w:r>
        <w:rPr>
          <w:b/>
          <w:color w:val="002060"/>
        </w:rPr>
        <w:t>Renter Obligations</w:t>
      </w:r>
    </w:p>
    <w:p w14:paraId="08243E38" w14:textId="77777777" w:rsidR="005A70ED" w:rsidRPr="005A70ED" w:rsidRDefault="005A70ED" w:rsidP="005A70ED">
      <w:pPr>
        <w:pStyle w:val="ListParagraph"/>
        <w:numPr>
          <w:ilvl w:val="0"/>
          <w:numId w:val="10"/>
        </w:numPr>
        <w:rPr>
          <w:b/>
          <w:color w:val="002060"/>
        </w:rPr>
      </w:pPr>
      <w:r>
        <w:rPr>
          <w:color w:val="002060"/>
        </w:rPr>
        <w:t>The Renter shall pay the total Monthly Rental Amount and all other charges when they become due.  Other charges will include but are not limited to NSF charges, third party repair or contracting bills, maintenance costs, or any other expense incurred pursuant to the terms described in the Rental Agreement.</w:t>
      </w:r>
    </w:p>
    <w:p w14:paraId="7173ACA7" w14:textId="77777777" w:rsidR="005A70ED" w:rsidRPr="005A70ED" w:rsidRDefault="005A70ED" w:rsidP="005A70ED">
      <w:pPr>
        <w:pStyle w:val="ListParagraph"/>
        <w:numPr>
          <w:ilvl w:val="0"/>
          <w:numId w:val="10"/>
        </w:numPr>
        <w:rPr>
          <w:b/>
          <w:color w:val="002060"/>
        </w:rPr>
      </w:pPr>
      <w:r>
        <w:rPr>
          <w:color w:val="002060"/>
        </w:rPr>
        <w:t>The Renter shall not make any repairs, alterations, replacements or improvements to any part of the Vehicle/Unit or premises without exception.  Damage caused by the Renter will be repaired by a third-party contractor.  Any such repairs will be billed to the Renter.</w:t>
      </w:r>
    </w:p>
    <w:p w14:paraId="7DB3795A" w14:textId="77777777" w:rsidR="005A70ED" w:rsidRPr="005A70ED" w:rsidRDefault="005A70ED" w:rsidP="005A70ED">
      <w:pPr>
        <w:pStyle w:val="ListParagraph"/>
        <w:numPr>
          <w:ilvl w:val="0"/>
          <w:numId w:val="10"/>
        </w:numPr>
        <w:rPr>
          <w:b/>
          <w:color w:val="002060"/>
        </w:rPr>
      </w:pPr>
      <w:r>
        <w:rPr>
          <w:color w:val="002060"/>
        </w:rPr>
        <w:t xml:space="preserve">The Renter shall not interfere in any significant way with the rights of other Renters on the </w:t>
      </w:r>
      <w:r w:rsidR="00BA7AB6">
        <w:rPr>
          <w:color w:val="002060"/>
        </w:rPr>
        <w:t>premises</w:t>
      </w:r>
      <w:r>
        <w:rPr>
          <w:color w:val="002060"/>
        </w:rPr>
        <w:t>.</w:t>
      </w:r>
    </w:p>
    <w:p w14:paraId="6943671B" w14:textId="77777777" w:rsidR="005A70ED" w:rsidRPr="00BA7AB6" w:rsidRDefault="005A70ED" w:rsidP="005A70ED">
      <w:pPr>
        <w:pStyle w:val="ListParagraph"/>
        <w:numPr>
          <w:ilvl w:val="0"/>
          <w:numId w:val="10"/>
        </w:numPr>
        <w:rPr>
          <w:b/>
          <w:color w:val="002060"/>
        </w:rPr>
      </w:pPr>
      <w:r>
        <w:rPr>
          <w:color w:val="002060"/>
        </w:rPr>
        <w:t>The Renter shall not perform any illegal acts or carry out</w:t>
      </w:r>
      <w:r w:rsidR="00BA7AB6">
        <w:rPr>
          <w:color w:val="002060"/>
        </w:rPr>
        <w:t xml:space="preserve"> any trade, business or occupation on the premises.</w:t>
      </w:r>
    </w:p>
    <w:p w14:paraId="59D768EC" w14:textId="77777777" w:rsidR="00BA7AB6" w:rsidRDefault="00BA7AB6" w:rsidP="005A70ED">
      <w:pPr>
        <w:pStyle w:val="ListParagraph"/>
        <w:numPr>
          <w:ilvl w:val="0"/>
          <w:numId w:val="10"/>
        </w:numPr>
        <w:rPr>
          <w:b/>
          <w:color w:val="002060"/>
        </w:rPr>
      </w:pPr>
      <w:r>
        <w:rPr>
          <w:color w:val="002060"/>
        </w:rPr>
        <w:t xml:space="preserve">The Renter </w:t>
      </w:r>
      <w:proofErr w:type="gramStart"/>
      <w:r>
        <w:rPr>
          <w:color w:val="002060"/>
        </w:rPr>
        <w:t>shall at all times</w:t>
      </w:r>
      <w:proofErr w:type="gramEnd"/>
      <w:r>
        <w:rPr>
          <w:color w:val="002060"/>
        </w:rPr>
        <w:t xml:space="preserve"> during the term of this Agreement, at its sole cost, keep and maintain in a clean and tidy manner and in good order the whole of the Vehicle/Unit.</w:t>
      </w:r>
    </w:p>
    <w:p w14:paraId="37E11813" w14:textId="77777777" w:rsidR="005A70ED" w:rsidRPr="005A70ED" w:rsidRDefault="005A70ED" w:rsidP="005A70ED">
      <w:pPr>
        <w:pStyle w:val="ListParagraph"/>
        <w:numPr>
          <w:ilvl w:val="0"/>
          <w:numId w:val="0"/>
        </w:numPr>
        <w:ind w:left="1152"/>
        <w:rPr>
          <w:color w:val="002060"/>
        </w:rPr>
      </w:pPr>
    </w:p>
    <w:p w14:paraId="516571C9" w14:textId="77777777" w:rsidR="00A11B9C" w:rsidRPr="00DA7B9C" w:rsidRDefault="00A11B9C" w:rsidP="00A11B9C">
      <w:pPr>
        <w:pStyle w:val="ListParagraph"/>
        <w:numPr>
          <w:ilvl w:val="0"/>
          <w:numId w:val="3"/>
        </w:numPr>
        <w:rPr>
          <w:b/>
          <w:color w:val="002060"/>
        </w:rPr>
      </w:pPr>
      <w:r w:rsidRPr="00DA7B9C">
        <w:rPr>
          <w:b/>
          <w:color w:val="002060"/>
        </w:rPr>
        <w:t>Ownership of Vehicle</w:t>
      </w:r>
    </w:p>
    <w:p w14:paraId="3BCB008A" w14:textId="77777777" w:rsidR="00A11B9C" w:rsidRPr="00DA7B9C" w:rsidRDefault="00A11B9C" w:rsidP="00A11B9C">
      <w:pPr>
        <w:pStyle w:val="ListParagraph"/>
        <w:numPr>
          <w:ilvl w:val="0"/>
          <w:numId w:val="0"/>
        </w:numPr>
        <w:ind w:left="792"/>
        <w:rPr>
          <w:color w:val="002060"/>
        </w:rPr>
      </w:pPr>
      <w:r w:rsidRPr="00DA7B9C">
        <w:rPr>
          <w:color w:val="002060"/>
        </w:rPr>
        <w:t xml:space="preserve">Renter represents and warrants that s/he is the sole owner of the Vehicle and that Vehicle is registered in the name of the Renter.  Renter understands that proof of ownership and insurance must accompany this </w:t>
      </w:r>
      <w:proofErr w:type="gramStart"/>
      <w:r w:rsidRPr="00DA7B9C">
        <w:rPr>
          <w:color w:val="002060"/>
        </w:rPr>
        <w:t>Agreement, and</w:t>
      </w:r>
      <w:proofErr w:type="gramEnd"/>
      <w:r w:rsidRPr="00DA7B9C">
        <w:rPr>
          <w:color w:val="002060"/>
        </w:rPr>
        <w:t xml:space="preserve"> agrees that Storage Company has the right to request proof of continued ownership and insurance at any time during the term of this Agreement.  Renter </w:t>
      </w:r>
      <w:proofErr w:type="gramStart"/>
      <w:r w:rsidRPr="00DA7B9C">
        <w:rPr>
          <w:color w:val="002060"/>
        </w:rPr>
        <w:t>must maintain a valid current license plate and registration for the Vehicle at all times</w:t>
      </w:r>
      <w:proofErr w:type="gramEnd"/>
      <w:r w:rsidRPr="00DA7B9C">
        <w:rPr>
          <w:color w:val="002060"/>
        </w:rPr>
        <w:t xml:space="preserve"> while stored in the Storage Space.</w:t>
      </w:r>
    </w:p>
    <w:p w14:paraId="75E083C6" w14:textId="77777777" w:rsidR="00F67327" w:rsidRPr="00DA7B9C" w:rsidRDefault="00F67327" w:rsidP="00F67327">
      <w:pPr>
        <w:pStyle w:val="ListParagraph"/>
        <w:numPr>
          <w:ilvl w:val="0"/>
          <w:numId w:val="3"/>
        </w:numPr>
        <w:rPr>
          <w:b/>
          <w:color w:val="002060"/>
        </w:rPr>
      </w:pPr>
      <w:bookmarkStart w:id="0" w:name="_GoBack"/>
      <w:bookmarkEnd w:id="0"/>
      <w:r w:rsidRPr="00DA7B9C">
        <w:rPr>
          <w:b/>
          <w:color w:val="002060"/>
        </w:rPr>
        <w:t>Rental Period</w:t>
      </w:r>
    </w:p>
    <w:p w14:paraId="412C345F" w14:textId="77777777" w:rsidR="00A11B9C" w:rsidRPr="00DA7B9C" w:rsidRDefault="00F67327" w:rsidP="00A11B9C">
      <w:pPr>
        <w:pStyle w:val="ListParagraph"/>
        <w:numPr>
          <w:ilvl w:val="0"/>
          <w:numId w:val="0"/>
        </w:numPr>
        <w:ind w:left="792"/>
        <w:rPr>
          <w:color w:val="002060"/>
        </w:rPr>
      </w:pPr>
      <w:r w:rsidRPr="00DA7B9C">
        <w:rPr>
          <w:color w:val="002060"/>
        </w:rPr>
        <w:t xml:space="preserve">This is a month-to-month Agreement, commencing on ______ day of __________, _________ (the “Commencement Date”) and renewing </w:t>
      </w:r>
      <w:proofErr w:type="gramStart"/>
      <w:r w:rsidRPr="00DA7B9C">
        <w:rPr>
          <w:color w:val="002060"/>
        </w:rPr>
        <w:t xml:space="preserve">on a </w:t>
      </w:r>
      <w:r w:rsidR="000B539A">
        <w:rPr>
          <w:color w:val="002060"/>
        </w:rPr>
        <w:t>m</w:t>
      </w:r>
      <w:r w:rsidRPr="00DA7B9C">
        <w:rPr>
          <w:color w:val="002060"/>
        </w:rPr>
        <w:t>onthly basis</w:t>
      </w:r>
      <w:proofErr w:type="gramEnd"/>
      <w:r w:rsidRPr="00DA7B9C">
        <w:rPr>
          <w:color w:val="002060"/>
        </w:rPr>
        <w:t xml:space="preserve"> until terminated by either party as provided herein.</w:t>
      </w:r>
    </w:p>
    <w:p w14:paraId="57E1FAA6" w14:textId="77777777" w:rsidR="00F67327" w:rsidRPr="00DA7B9C" w:rsidRDefault="00F67327" w:rsidP="00F67327">
      <w:pPr>
        <w:pStyle w:val="ListParagraph"/>
        <w:numPr>
          <w:ilvl w:val="0"/>
          <w:numId w:val="3"/>
        </w:numPr>
        <w:rPr>
          <w:b/>
          <w:color w:val="002060"/>
        </w:rPr>
      </w:pPr>
      <w:r w:rsidRPr="00DA7B9C">
        <w:rPr>
          <w:b/>
          <w:color w:val="002060"/>
        </w:rPr>
        <w:t>Monthly Rental Charges</w:t>
      </w:r>
    </w:p>
    <w:p w14:paraId="13599FDA" w14:textId="77777777" w:rsidR="00F67327" w:rsidRPr="00DA7B9C" w:rsidRDefault="00F67327" w:rsidP="00F67327">
      <w:pPr>
        <w:pStyle w:val="ListParagraph"/>
        <w:numPr>
          <w:ilvl w:val="0"/>
          <w:numId w:val="0"/>
        </w:numPr>
        <w:ind w:left="792"/>
        <w:rPr>
          <w:color w:val="002060"/>
        </w:rPr>
      </w:pPr>
      <w:r w:rsidRPr="00DA7B9C">
        <w:rPr>
          <w:color w:val="002060"/>
        </w:rPr>
        <w:t>The monthly rental charges are calculated according to the Storage Rates attached hereto</w:t>
      </w:r>
      <w:r w:rsidR="00875988">
        <w:rPr>
          <w:color w:val="002060"/>
        </w:rPr>
        <w:t xml:space="preserve"> as Schedule</w:t>
      </w:r>
      <w:r w:rsidRPr="00DA7B9C">
        <w:rPr>
          <w:color w:val="002060"/>
        </w:rPr>
        <w:t xml:space="preserve"> “A”.  Renter acknowledges that these rates may change from time to time.  Storage Company agrees to give Renter sixty (60) days prior written notice of any change in the storage rates and to supply Renter with an amended Schedule “A” within </w:t>
      </w:r>
      <w:r w:rsidR="00665216" w:rsidRPr="00DA7B9C">
        <w:rPr>
          <w:color w:val="002060"/>
        </w:rPr>
        <w:t>10 days following any such change.</w:t>
      </w:r>
    </w:p>
    <w:p w14:paraId="70563719" w14:textId="6DEC4FB4" w:rsidR="00665216" w:rsidRPr="00DA7B9C" w:rsidRDefault="00665216" w:rsidP="00F67327">
      <w:pPr>
        <w:pStyle w:val="ListParagraph"/>
        <w:numPr>
          <w:ilvl w:val="0"/>
          <w:numId w:val="0"/>
        </w:numPr>
        <w:ind w:left="792"/>
        <w:rPr>
          <w:color w:val="002060"/>
        </w:rPr>
      </w:pPr>
      <w:r w:rsidRPr="00DA7B9C">
        <w:rPr>
          <w:color w:val="002060"/>
        </w:rPr>
        <w:t>All rentals are subject to a minimum 30-day charge.  Rental charges are charged for a full month.  No refund will be given if the Renter vacates the Storage Space prior to the end of the current month</w:t>
      </w:r>
      <w:r w:rsidRPr="00772C70">
        <w:rPr>
          <w:b/>
          <w:i/>
          <w:color w:val="002060"/>
        </w:rPr>
        <w:t>.</w:t>
      </w:r>
      <w:r w:rsidR="00772C70" w:rsidRPr="00772C70">
        <w:rPr>
          <w:b/>
          <w:i/>
          <w:color w:val="002060"/>
        </w:rPr>
        <w:t xml:space="preserve">  30- day notice must be received by the Storage Company when the Renter is cancelling their space or else will be subjected to one-month additional charge.</w:t>
      </w:r>
    </w:p>
    <w:p w14:paraId="368CB02B" w14:textId="77777777" w:rsidR="00665216" w:rsidRPr="00DA7B9C" w:rsidRDefault="00665216" w:rsidP="00665216">
      <w:pPr>
        <w:pStyle w:val="ListParagraph"/>
        <w:numPr>
          <w:ilvl w:val="0"/>
          <w:numId w:val="3"/>
        </w:numPr>
        <w:rPr>
          <w:b/>
          <w:color w:val="002060"/>
        </w:rPr>
      </w:pPr>
      <w:r w:rsidRPr="00DA7B9C">
        <w:rPr>
          <w:color w:val="002060"/>
        </w:rPr>
        <w:t xml:space="preserve"> </w:t>
      </w:r>
      <w:r w:rsidRPr="00DA7B9C">
        <w:rPr>
          <w:b/>
          <w:color w:val="002060"/>
        </w:rPr>
        <w:t>Payment of Rental Charges</w:t>
      </w:r>
    </w:p>
    <w:p w14:paraId="4E4F45A6" w14:textId="77777777" w:rsidR="00A11B9C" w:rsidRPr="00DA7B9C" w:rsidRDefault="00665216" w:rsidP="00A11B9C">
      <w:pPr>
        <w:pStyle w:val="ListParagraph"/>
        <w:numPr>
          <w:ilvl w:val="0"/>
          <w:numId w:val="0"/>
        </w:numPr>
        <w:ind w:left="792"/>
        <w:rPr>
          <w:color w:val="002060"/>
        </w:rPr>
      </w:pPr>
      <w:r w:rsidRPr="00DA7B9C">
        <w:rPr>
          <w:color w:val="002060"/>
        </w:rPr>
        <w:t>Storage charges for all months are due on the first (1</w:t>
      </w:r>
      <w:r w:rsidRPr="00DA7B9C">
        <w:rPr>
          <w:color w:val="002060"/>
          <w:vertAlign w:val="superscript"/>
        </w:rPr>
        <w:t>st</w:t>
      </w:r>
      <w:r w:rsidRPr="00DA7B9C">
        <w:rPr>
          <w:color w:val="002060"/>
        </w:rPr>
        <w:t>) day of the month.  Renter is responsible for ensuring that the credit card or autopay information is kept up to date.</w:t>
      </w:r>
    </w:p>
    <w:p w14:paraId="522FDDF3" w14:textId="77777777" w:rsidR="00665216" w:rsidRPr="00DA7B9C" w:rsidRDefault="00665216" w:rsidP="00A11B9C">
      <w:pPr>
        <w:pStyle w:val="ListParagraph"/>
        <w:numPr>
          <w:ilvl w:val="0"/>
          <w:numId w:val="0"/>
        </w:numPr>
        <w:ind w:left="792"/>
        <w:rPr>
          <w:color w:val="002060"/>
        </w:rPr>
      </w:pPr>
      <w:r w:rsidRPr="00DA7B9C">
        <w:rPr>
          <w:color w:val="002060"/>
        </w:rPr>
        <w:t>Renter hereby authorizes Storage Company to pay all monthly rental fees and other charges incurred by Renter or in Renter’s name in accordance with information in Section 3 of this AGREEMENT.</w:t>
      </w:r>
    </w:p>
    <w:p w14:paraId="11629BA8" w14:textId="77777777" w:rsidR="00665216" w:rsidRPr="00DA7B9C" w:rsidRDefault="00875988" w:rsidP="00665216">
      <w:pPr>
        <w:pStyle w:val="ListParagraph"/>
        <w:numPr>
          <w:ilvl w:val="0"/>
          <w:numId w:val="3"/>
        </w:numPr>
        <w:rPr>
          <w:b/>
          <w:color w:val="002060"/>
        </w:rPr>
      </w:pPr>
      <w:r>
        <w:rPr>
          <w:b/>
          <w:color w:val="002060"/>
        </w:rPr>
        <w:t>Delinquent</w:t>
      </w:r>
      <w:r w:rsidR="00665216" w:rsidRPr="00DA7B9C">
        <w:rPr>
          <w:b/>
          <w:color w:val="002060"/>
        </w:rPr>
        <w:t xml:space="preserve"> Payments</w:t>
      </w:r>
    </w:p>
    <w:p w14:paraId="0EFA307C" w14:textId="77777777" w:rsidR="00665216" w:rsidRDefault="00665216" w:rsidP="00665216">
      <w:pPr>
        <w:pStyle w:val="ListParagraph"/>
        <w:numPr>
          <w:ilvl w:val="0"/>
          <w:numId w:val="0"/>
        </w:numPr>
        <w:ind w:left="792"/>
        <w:rPr>
          <w:color w:val="002060"/>
        </w:rPr>
      </w:pPr>
      <w:r w:rsidRPr="00DA7B9C">
        <w:rPr>
          <w:color w:val="002060"/>
        </w:rPr>
        <w:t>If any payment is not received on the date that it is due, Storage Company will contact the Renter and issue a statement indicating that the payment plus any applicable charges or fees to Storage Company is immediately payable.  It is understood by Renter that if the rent is not paid within ten (10) days of the due date, Storage Company has the right to remove the Vehicle and have it impounded in either a private or public impoundment area, and all expenses thereof shall be the responsibility of the Renter.</w:t>
      </w:r>
    </w:p>
    <w:p w14:paraId="2F22BE38" w14:textId="77777777" w:rsidR="00666BCB" w:rsidRPr="002D1BEB" w:rsidRDefault="002111DA" w:rsidP="00666BCB">
      <w:pPr>
        <w:pStyle w:val="ListParagraph"/>
        <w:numPr>
          <w:ilvl w:val="0"/>
          <w:numId w:val="3"/>
        </w:numPr>
        <w:rPr>
          <w:b/>
          <w:color w:val="002060"/>
        </w:rPr>
      </w:pPr>
      <w:r w:rsidRPr="002D1BEB">
        <w:rPr>
          <w:b/>
          <w:color w:val="002060"/>
        </w:rPr>
        <w:t>Environmental</w:t>
      </w:r>
      <w:r w:rsidR="00666BCB" w:rsidRPr="002D1BEB">
        <w:rPr>
          <w:b/>
          <w:color w:val="002060"/>
        </w:rPr>
        <w:t xml:space="preserve"> Matters</w:t>
      </w:r>
    </w:p>
    <w:p w14:paraId="62E83485" w14:textId="77777777" w:rsidR="009858C3" w:rsidRDefault="00666BCB" w:rsidP="00666BCB">
      <w:pPr>
        <w:pStyle w:val="ListParagraph"/>
        <w:numPr>
          <w:ilvl w:val="0"/>
          <w:numId w:val="0"/>
        </w:numPr>
        <w:ind w:left="792"/>
        <w:rPr>
          <w:color w:val="002060"/>
        </w:rPr>
      </w:pPr>
      <w:r>
        <w:rPr>
          <w:color w:val="002060"/>
        </w:rPr>
        <w:t xml:space="preserve">Any environmental contamination of the </w:t>
      </w:r>
      <w:r w:rsidR="002111DA">
        <w:rPr>
          <w:color w:val="002060"/>
        </w:rPr>
        <w:t>Vehicle</w:t>
      </w:r>
      <w:r>
        <w:rPr>
          <w:color w:val="002060"/>
        </w:rPr>
        <w:t xml:space="preserve"> occurring during the Storage Term </w:t>
      </w:r>
      <w:proofErr w:type="gramStart"/>
      <w:r>
        <w:rPr>
          <w:color w:val="002060"/>
        </w:rPr>
        <w:t xml:space="preserve">as a </w:t>
      </w:r>
      <w:r w:rsidR="00C6713A">
        <w:rPr>
          <w:color w:val="002060"/>
        </w:rPr>
        <w:t>result</w:t>
      </w:r>
      <w:r>
        <w:rPr>
          <w:color w:val="002060"/>
        </w:rPr>
        <w:t xml:space="preserve"> of</w:t>
      </w:r>
      <w:proofErr w:type="gramEnd"/>
      <w:r>
        <w:rPr>
          <w:color w:val="002060"/>
        </w:rPr>
        <w:t xml:space="preserve"> the Renters use of the Unit will be remedied at the sole cost and expense of the Renter.</w:t>
      </w:r>
    </w:p>
    <w:p w14:paraId="0133CBC8" w14:textId="77777777" w:rsidR="00666BCB" w:rsidRDefault="00666BCB" w:rsidP="00666BCB">
      <w:pPr>
        <w:pStyle w:val="ListParagraph"/>
        <w:numPr>
          <w:ilvl w:val="0"/>
          <w:numId w:val="3"/>
        </w:numPr>
        <w:rPr>
          <w:b/>
          <w:color w:val="002060"/>
        </w:rPr>
      </w:pPr>
      <w:r w:rsidRPr="002D1BEB">
        <w:rPr>
          <w:b/>
          <w:color w:val="002060"/>
        </w:rPr>
        <w:t xml:space="preserve">Children and Pets </w:t>
      </w:r>
      <w:proofErr w:type="gramStart"/>
      <w:r w:rsidRPr="002D1BEB">
        <w:rPr>
          <w:b/>
          <w:color w:val="002060"/>
        </w:rPr>
        <w:t>must be supervised at all times</w:t>
      </w:r>
      <w:proofErr w:type="gramEnd"/>
      <w:r w:rsidRPr="002D1BEB">
        <w:rPr>
          <w:b/>
          <w:color w:val="002060"/>
        </w:rPr>
        <w:t>.</w:t>
      </w:r>
      <w:r w:rsidR="009F53FF">
        <w:rPr>
          <w:b/>
          <w:color w:val="002060"/>
        </w:rPr>
        <w:t xml:space="preserve">  </w:t>
      </w:r>
      <w:r w:rsidR="005A155A">
        <w:rPr>
          <w:b/>
          <w:color w:val="002060"/>
        </w:rPr>
        <w:t>The Storage Company assumes no liability</w:t>
      </w:r>
      <w:r w:rsidR="009F53FF">
        <w:rPr>
          <w:b/>
          <w:color w:val="002060"/>
        </w:rPr>
        <w:t xml:space="preserve"> for unsupervised children or pets.</w:t>
      </w:r>
    </w:p>
    <w:p w14:paraId="3B1D55A1" w14:textId="77777777" w:rsidR="00BA7AB6" w:rsidRDefault="00BA7AB6" w:rsidP="00BA7AB6">
      <w:pPr>
        <w:rPr>
          <w:b/>
          <w:color w:val="002060"/>
        </w:rPr>
      </w:pPr>
    </w:p>
    <w:p w14:paraId="6F6ACE23" w14:textId="77777777" w:rsidR="00BA7AB6" w:rsidRDefault="00BA7AB6" w:rsidP="00BA7AB6">
      <w:pPr>
        <w:rPr>
          <w:b/>
          <w:color w:val="002060"/>
        </w:rPr>
      </w:pPr>
    </w:p>
    <w:p w14:paraId="6F731969" w14:textId="77777777" w:rsidR="00BA7AB6" w:rsidRPr="00BA7AB6" w:rsidRDefault="00BA7AB6" w:rsidP="00BA7AB6">
      <w:pPr>
        <w:rPr>
          <w:b/>
          <w:color w:val="002060"/>
        </w:rPr>
      </w:pPr>
    </w:p>
    <w:p w14:paraId="2DA2C55C" w14:textId="77777777" w:rsidR="00666BCB" w:rsidRPr="002D1BEB" w:rsidRDefault="00666BCB" w:rsidP="00666BCB">
      <w:pPr>
        <w:pStyle w:val="ListParagraph"/>
        <w:numPr>
          <w:ilvl w:val="0"/>
          <w:numId w:val="3"/>
        </w:numPr>
        <w:rPr>
          <w:b/>
          <w:color w:val="002060"/>
        </w:rPr>
      </w:pPr>
      <w:r w:rsidRPr="002D1BEB">
        <w:rPr>
          <w:b/>
          <w:color w:val="002060"/>
        </w:rPr>
        <w:t xml:space="preserve">Release and </w:t>
      </w:r>
      <w:r w:rsidR="00C6713A" w:rsidRPr="002D1BEB">
        <w:rPr>
          <w:b/>
          <w:color w:val="002060"/>
        </w:rPr>
        <w:t>Indemnification</w:t>
      </w:r>
      <w:r w:rsidRPr="002D1BEB">
        <w:rPr>
          <w:b/>
          <w:color w:val="002060"/>
        </w:rPr>
        <w:t xml:space="preserve"> of Big Sky RV Storage</w:t>
      </w:r>
      <w:r w:rsidR="005A155A">
        <w:rPr>
          <w:b/>
          <w:color w:val="002060"/>
        </w:rPr>
        <w:t xml:space="preserve"> Ltd.</w:t>
      </w:r>
    </w:p>
    <w:p w14:paraId="587A29C5" w14:textId="77777777" w:rsidR="00666BCB" w:rsidRDefault="00666BCB" w:rsidP="00666BCB">
      <w:pPr>
        <w:pStyle w:val="ListParagraph"/>
        <w:numPr>
          <w:ilvl w:val="0"/>
          <w:numId w:val="0"/>
        </w:numPr>
        <w:ind w:left="720"/>
        <w:rPr>
          <w:color w:val="002060"/>
        </w:rPr>
      </w:pPr>
      <w:r>
        <w:rPr>
          <w:color w:val="002060"/>
        </w:rPr>
        <w:t xml:space="preserve">All property kept or stored in the Vehicle or on the Rental Unit/Storage Space shall be stored at the risk of the Renter.  The Renter releases Big Sky RV Storage Ltd. </w:t>
      </w:r>
      <w:r w:rsidR="002D1BEB">
        <w:rPr>
          <w:color w:val="002060"/>
        </w:rPr>
        <w:t>f</w:t>
      </w:r>
      <w:r>
        <w:rPr>
          <w:color w:val="002060"/>
        </w:rPr>
        <w:t xml:space="preserve">rom any claim regarding vehicle storage or may occur </w:t>
      </w:r>
      <w:proofErr w:type="gramStart"/>
      <w:r>
        <w:rPr>
          <w:color w:val="002060"/>
        </w:rPr>
        <w:t>as a result of</w:t>
      </w:r>
      <w:proofErr w:type="gramEnd"/>
      <w:r>
        <w:rPr>
          <w:color w:val="002060"/>
        </w:rPr>
        <w:t xml:space="preserve"> storage.</w:t>
      </w:r>
      <w:r w:rsidR="005A155A">
        <w:rPr>
          <w:color w:val="002060"/>
        </w:rPr>
        <w:t xml:space="preserve">  The renter shall also indemnify Big Sky RV Storage Ltd. an save it harmless from any and all loss, including loss of fee and other amounts </w:t>
      </w:r>
      <w:r w:rsidR="0091776B">
        <w:rPr>
          <w:color w:val="002060"/>
        </w:rPr>
        <w:t>payable</w:t>
      </w:r>
      <w:r w:rsidR="005A155A">
        <w:rPr>
          <w:color w:val="002060"/>
        </w:rPr>
        <w:t xml:space="preserve"> by the </w:t>
      </w:r>
      <w:r w:rsidR="0091776B">
        <w:rPr>
          <w:color w:val="002060"/>
        </w:rPr>
        <w:t>Renter</w:t>
      </w:r>
      <w:r w:rsidR="005A155A">
        <w:rPr>
          <w:color w:val="002060"/>
        </w:rPr>
        <w:t xml:space="preserve"> pursuant to this Agreement, claims, actions, damages, liability and expense in connection with loss of life, personal injury, damage to property or any other loss or injury whatsoever arising from or out of this Agreement, or any occurrence in, upon or at the Storage facility or the occupancy or use by the Renter of the Unit/Space or any part thereof, </w:t>
      </w:r>
      <w:r w:rsidR="0091776B">
        <w:rPr>
          <w:color w:val="002060"/>
        </w:rPr>
        <w:t>whether</w:t>
      </w:r>
      <w:r w:rsidR="005A155A">
        <w:rPr>
          <w:color w:val="002060"/>
        </w:rPr>
        <w:t xml:space="preserve"> or not Big Sky RV Storage Ltd., its agents or servants, </w:t>
      </w:r>
      <w:r w:rsidR="0091776B">
        <w:rPr>
          <w:color w:val="002060"/>
        </w:rPr>
        <w:t>employees</w:t>
      </w:r>
      <w:r w:rsidR="005A155A">
        <w:rPr>
          <w:color w:val="002060"/>
        </w:rPr>
        <w:t xml:space="preserve"> or other persons for whom it may be in law responsible, are negligent.  If Big Sky RV Storage Ltd. shall, </w:t>
      </w:r>
      <w:r w:rsidR="0091776B">
        <w:rPr>
          <w:color w:val="002060"/>
        </w:rPr>
        <w:t>without</w:t>
      </w:r>
      <w:r w:rsidR="005A155A">
        <w:rPr>
          <w:color w:val="002060"/>
        </w:rPr>
        <w:t xml:space="preserve"> fault on its part be made party to any litigation commenced by or against the Renter, the Renter shall protect, indemnify and hold Big Sky RV Storage Ltd. harmless and shall pay all costs, expenses and reasonable legal fees incurred or paid by Big Sky RV Storage Ltd. </w:t>
      </w:r>
      <w:r w:rsidR="0091776B">
        <w:rPr>
          <w:color w:val="002060"/>
        </w:rPr>
        <w:t>relating to</w:t>
      </w:r>
      <w:r w:rsidR="005A155A">
        <w:rPr>
          <w:color w:val="002060"/>
        </w:rPr>
        <w:t xml:space="preserve"> such litigation.</w:t>
      </w:r>
    </w:p>
    <w:p w14:paraId="61A1521E" w14:textId="77777777" w:rsidR="005A155A" w:rsidRDefault="005A155A" w:rsidP="005A155A">
      <w:pPr>
        <w:pStyle w:val="ListParagraph"/>
        <w:numPr>
          <w:ilvl w:val="0"/>
          <w:numId w:val="3"/>
        </w:numPr>
        <w:rPr>
          <w:b/>
          <w:color w:val="002060"/>
        </w:rPr>
      </w:pPr>
      <w:r w:rsidRPr="005A155A">
        <w:rPr>
          <w:b/>
          <w:color w:val="002060"/>
        </w:rPr>
        <w:t>Special Conditions</w:t>
      </w:r>
    </w:p>
    <w:p w14:paraId="04D823CA" w14:textId="77777777" w:rsidR="005A155A" w:rsidRPr="0091776B" w:rsidRDefault="0091776B" w:rsidP="005A155A">
      <w:pPr>
        <w:pStyle w:val="ListParagraph"/>
        <w:numPr>
          <w:ilvl w:val="0"/>
          <w:numId w:val="0"/>
        </w:numPr>
        <w:ind w:left="792"/>
        <w:rPr>
          <w:color w:val="002060"/>
        </w:rPr>
      </w:pPr>
      <w:r>
        <w:rPr>
          <w:color w:val="002060"/>
        </w:rPr>
        <w:t>Notwithstanding anything herein contained to the contrary, the Storage Company has the right to (</w:t>
      </w:r>
      <w:proofErr w:type="spellStart"/>
      <w:r>
        <w:rPr>
          <w:color w:val="002060"/>
        </w:rPr>
        <w:t>i</w:t>
      </w:r>
      <w:proofErr w:type="spellEnd"/>
      <w:r>
        <w:rPr>
          <w:color w:val="002060"/>
        </w:rPr>
        <w:t>) relocate the Vehicle to an area of comparable size or (ii) terminate the Renter’s right to use the Unit/Space, in either case, on 30 thirty (30) days prior written notice.</w:t>
      </w:r>
    </w:p>
    <w:p w14:paraId="72E1BC85" w14:textId="77777777" w:rsidR="00666BCB" w:rsidRPr="00666BCB" w:rsidRDefault="00666BCB" w:rsidP="00666BCB">
      <w:pPr>
        <w:pStyle w:val="ListParagraph"/>
        <w:numPr>
          <w:ilvl w:val="0"/>
          <w:numId w:val="0"/>
        </w:numPr>
        <w:ind w:left="792"/>
        <w:rPr>
          <w:color w:val="002060"/>
        </w:rPr>
      </w:pPr>
    </w:p>
    <w:p w14:paraId="590A26BD" w14:textId="77777777" w:rsidR="001E022A" w:rsidRDefault="00C90784" w:rsidP="00162172">
      <w:pPr>
        <w:pStyle w:val="Heading1"/>
        <w:numPr>
          <w:ilvl w:val="0"/>
          <w:numId w:val="3"/>
        </w:numPr>
        <w:pBdr>
          <w:top w:val="single" w:sz="4" w:space="1" w:color="7F7F7F" w:themeColor="text1" w:themeTint="80"/>
        </w:pBdr>
        <w:rPr>
          <w:color w:val="002060"/>
        </w:rPr>
      </w:pPr>
      <w:r w:rsidRPr="00DA7B9C">
        <w:rPr>
          <w:color w:val="002060"/>
        </w:rPr>
        <w:t>SIGNATURES</w:t>
      </w:r>
    </w:p>
    <w:p w14:paraId="757CF434" w14:textId="77777777" w:rsidR="001910A2" w:rsidRPr="00162172" w:rsidRDefault="001910A2" w:rsidP="001910A2">
      <w:pPr>
        <w:rPr>
          <w:b/>
          <w:i/>
          <w:color w:val="002060"/>
        </w:rPr>
      </w:pPr>
      <w:r w:rsidRPr="00162172">
        <w:rPr>
          <w:b/>
          <w:i/>
          <w:color w:val="002060"/>
        </w:rPr>
        <w:t>I have read and understand the terms AGREEMENT attached to this form.  I agree to abide by all the terms and conditions and that I have received a copy of this Rental Agreement for my records upon signing.</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618"/>
        <w:gridCol w:w="3776"/>
        <w:gridCol w:w="1619"/>
        <w:gridCol w:w="3777"/>
      </w:tblGrid>
      <w:tr w:rsidR="00DA7B9C" w:rsidRPr="00DA7B9C" w14:paraId="721089C4" w14:textId="77777777">
        <w:trPr>
          <w:trHeight w:val="590"/>
        </w:trPr>
        <w:tc>
          <w:tcPr>
            <w:tcW w:w="750" w:type="pct"/>
            <w:vAlign w:val="bottom"/>
          </w:tcPr>
          <w:p w14:paraId="55B15D09" w14:textId="77777777" w:rsidR="001E022A" w:rsidRPr="00DA7B9C" w:rsidRDefault="00C90784">
            <w:pPr>
              <w:pStyle w:val="Heading2"/>
              <w:rPr>
                <w:color w:val="002060"/>
              </w:rPr>
            </w:pPr>
            <w:bookmarkStart w:id="1" w:name="_Hlk494642402"/>
            <w:r w:rsidRPr="00DA7B9C">
              <w:rPr>
                <w:color w:val="002060"/>
              </w:rPr>
              <w:t>Signature</w:t>
            </w:r>
          </w:p>
        </w:tc>
        <w:tc>
          <w:tcPr>
            <w:tcW w:w="1750" w:type="pct"/>
          </w:tcPr>
          <w:p w14:paraId="104AFCB6" w14:textId="77777777" w:rsidR="001E022A" w:rsidRPr="00DA7B9C" w:rsidRDefault="001E022A">
            <w:pPr>
              <w:rPr>
                <w:color w:val="002060"/>
              </w:rPr>
            </w:pPr>
          </w:p>
        </w:tc>
        <w:tc>
          <w:tcPr>
            <w:tcW w:w="750" w:type="pct"/>
            <w:vAlign w:val="bottom"/>
          </w:tcPr>
          <w:p w14:paraId="27CD8ED0" w14:textId="77777777" w:rsidR="001E022A" w:rsidRPr="00DA7B9C" w:rsidRDefault="00C90784">
            <w:pPr>
              <w:pStyle w:val="Heading2"/>
              <w:rPr>
                <w:color w:val="002060"/>
              </w:rPr>
            </w:pPr>
            <w:r w:rsidRPr="00DA7B9C">
              <w:rPr>
                <w:color w:val="002060"/>
              </w:rPr>
              <w:t>Signature</w:t>
            </w:r>
          </w:p>
        </w:tc>
        <w:tc>
          <w:tcPr>
            <w:tcW w:w="1750" w:type="pct"/>
          </w:tcPr>
          <w:p w14:paraId="13EC79FD" w14:textId="77777777" w:rsidR="001E022A" w:rsidRPr="00DA7B9C" w:rsidRDefault="001E022A">
            <w:pPr>
              <w:rPr>
                <w:color w:val="002060"/>
              </w:rPr>
            </w:pPr>
          </w:p>
        </w:tc>
      </w:tr>
      <w:tr w:rsidR="00DA7B9C" w:rsidRPr="00DA7B9C" w14:paraId="3020DA83" w14:textId="77777777">
        <w:tc>
          <w:tcPr>
            <w:tcW w:w="750" w:type="pct"/>
          </w:tcPr>
          <w:p w14:paraId="7F822081" w14:textId="77777777" w:rsidR="001E022A" w:rsidRPr="00DA7B9C" w:rsidRDefault="00C90784">
            <w:pPr>
              <w:pStyle w:val="Heading2"/>
              <w:rPr>
                <w:color w:val="002060"/>
              </w:rPr>
            </w:pPr>
            <w:r w:rsidRPr="00DA7B9C">
              <w:rPr>
                <w:color w:val="002060"/>
              </w:rPr>
              <w:t>Name</w:t>
            </w:r>
            <w:r w:rsidR="001C5FE0" w:rsidRPr="00DA7B9C">
              <w:rPr>
                <w:color w:val="002060"/>
              </w:rPr>
              <w:t>/T</w:t>
            </w:r>
            <w:r w:rsidRPr="00DA7B9C">
              <w:rPr>
                <w:color w:val="002060"/>
              </w:rPr>
              <w:t>itle</w:t>
            </w:r>
          </w:p>
        </w:tc>
        <w:tc>
          <w:tcPr>
            <w:tcW w:w="1750" w:type="pct"/>
          </w:tcPr>
          <w:p w14:paraId="3E260241" w14:textId="77777777" w:rsidR="001E022A" w:rsidRPr="00DA7B9C" w:rsidRDefault="001E022A">
            <w:pPr>
              <w:rPr>
                <w:color w:val="002060"/>
              </w:rPr>
            </w:pPr>
          </w:p>
        </w:tc>
        <w:tc>
          <w:tcPr>
            <w:tcW w:w="750" w:type="pct"/>
          </w:tcPr>
          <w:p w14:paraId="53314829" w14:textId="77777777" w:rsidR="001E022A" w:rsidRPr="00DA7B9C" w:rsidRDefault="001C5FE0">
            <w:pPr>
              <w:pStyle w:val="Heading2"/>
              <w:rPr>
                <w:color w:val="002060"/>
              </w:rPr>
            </w:pPr>
            <w:r w:rsidRPr="00DA7B9C">
              <w:rPr>
                <w:color w:val="002060"/>
              </w:rPr>
              <w:t>Name/</w:t>
            </w:r>
            <w:r w:rsidR="00C90784" w:rsidRPr="00DA7B9C">
              <w:rPr>
                <w:color w:val="002060"/>
              </w:rPr>
              <w:t xml:space="preserve"> Title</w:t>
            </w:r>
          </w:p>
        </w:tc>
        <w:tc>
          <w:tcPr>
            <w:tcW w:w="1750" w:type="pct"/>
          </w:tcPr>
          <w:p w14:paraId="24AA30DA" w14:textId="77777777" w:rsidR="001E022A" w:rsidRPr="00DA7B9C" w:rsidRDefault="001E022A">
            <w:pPr>
              <w:rPr>
                <w:color w:val="002060"/>
              </w:rPr>
            </w:pPr>
          </w:p>
        </w:tc>
      </w:tr>
      <w:tr w:rsidR="00DA7B9C" w:rsidRPr="00DA7B9C" w14:paraId="45D02F38" w14:textId="77777777">
        <w:tc>
          <w:tcPr>
            <w:tcW w:w="750" w:type="pct"/>
          </w:tcPr>
          <w:p w14:paraId="776B99B8" w14:textId="77777777" w:rsidR="001E022A" w:rsidRPr="00DA7B9C" w:rsidRDefault="00C90784">
            <w:pPr>
              <w:pStyle w:val="Heading2"/>
              <w:rPr>
                <w:color w:val="002060"/>
              </w:rPr>
            </w:pPr>
            <w:r w:rsidRPr="00DA7B9C">
              <w:rPr>
                <w:color w:val="002060"/>
              </w:rPr>
              <w:t>Date</w:t>
            </w:r>
          </w:p>
        </w:tc>
        <w:tc>
          <w:tcPr>
            <w:tcW w:w="1750" w:type="pct"/>
          </w:tcPr>
          <w:p w14:paraId="75F528A4" w14:textId="77777777" w:rsidR="001E022A" w:rsidRPr="00DA7B9C" w:rsidRDefault="001E022A">
            <w:pPr>
              <w:rPr>
                <w:color w:val="002060"/>
              </w:rPr>
            </w:pPr>
          </w:p>
        </w:tc>
        <w:tc>
          <w:tcPr>
            <w:tcW w:w="750" w:type="pct"/>
          </w:tcPr>
          <w:p w14:paraId="59252512" w14:textId="77777777" w:rsidR="001E022A" w:rsidRPr="00DA7B9C" w:rsidRDefault="00C90784">
            <w:pPr>
              <w:pStyle w:val="Heading2"/>
              <w:rPr>
                <w:color w:val="002060"/>
              </w:rPr>
            </w:pPr>
            <w:r w:rsidRPr="00DA7B9C">
              <w:rPr>
                <w:color w:val="002060"/>
              </w:rPr>
              <w:t>Date</w:t>
            </w:r>
          </w:p>
        </w:tc>
        <w:tc>
          <w:tcPr>
            <w:tcW w:w="1750" w:type="pct"/>
          </w:tcPr>
          <w:p w14:paraId="010C095F" w14:textId="77777777" w:rsidR="001E022A" w:rsidRPr="00DA7B9C" w:rsidRDefault="001E022A">
            <w:pPr>
              <w:rPr>
                <w:color w:val="002060"/>
              </w:rPr>
            </w:pPr>
          </w:p>
        </w:tc>
      </w:tr>
      <w:bookmarkEnd w:id="1"/>
      <w:tr w:rsidR="001910A2" w:rsidRPr="001910A2" w14:paraId="58D69E74" w14:textId="77777777" w:rsidTr="00702C3A">
        <w:trPr>
          <w:trHeight w:val="590"/>
        </w:trPr>
        <w:tc>
          <w:tcPr>
            <w:tcW w:w="750" w:type="pct"/>
            <w:vAlign w:val="bottom"/>
          </w:tcPr>
          <w:p w14:paraId="5EB0498A" w14:textId="77777777" w:rsidR="001910A2" w:rsidRPr="001910A2" w:rsidRDefault="001910A2" w:rsidP="001910A2">
            <w:pPr>
              <w:rPr>
                <w:color w:val="002060"/>
              </w:rPr>
            </w:pPr>
            <w:r w:rsidRPr="001910A2">
              <w:rPr>
                <w:color w:val="002060"/>
              </w:rPr>
              <w:t>Signature</w:t>
            </w:r>
          </w:p>
        </w:tc>
        <w:tc>
          <w:tcPr>
            <w:tcW w:w="1750" w:type="pct"/>
          </w:tcPr>
          <w:p w14:paraId="2C022267" w14:textId="77777777" w:rsidR="001910A2" w:rsidRPr="001910A2" w:rsidRDefault="001910A2" w:rsidP="001910A2">
            <w:pPr>
              <w:rPr>
                <w:color w:val="002060"/>
              </w:rPr>
            </w:pPr>
          </w:p>
        </w:tc>
        <w:tc>
          <w:tcPr>
            <w:tcW w:w="750" w:type="pct"/>
            <w:vAlign w:val="bottom"/>
          </w:tcPr>
          <w:p w14:paraId="68EE9924" w14:textId="77777777" w:rsidR="001910A2" w:rsidRPr="001910A2" w:rsidRDefault="001910A2" w:rsidP="001910A2">
            <w:pPr>
              <w:rPr>
                <w:color w:val="002060"/>
              </w:rPr>
            </w:pPr>
            <w:r w:rsidRPr="001910A2">
              <w:rPr>
                <w:color w:val="002060"/>
              </w:rPr>
              <w:t>Signature</w:t>
            </w:r>
          </w:p>
        </w:tc>
        <w:tc>
          <w:tcPr>
            <w:tcW w:w="1750" w:type="pct"/>
          </w:tcPr>
          <w:p w14:paraId="2475DE1C" w14:textId="77777777" w:rsidR="001910A2" w:rsidRPr="001910A2" w:rsidRDefault="001910A2" w:rsidP="001910A2">
            <w:pPr>
              <w:rPr>
                <w:color w:val="002060"/>
              </w:rPr>
            </w:pPr>
          </w:p>
        </w:tc>
      </w:tr>
      <w:tr w:rsidR="001910A2" w:rsidRPr="001910A2" w14:paraId="37A0BF34" w14:textId="77777777" w:rsidTr="00702C3A">
        <w:tc>
          <w:tcPr>
            <w:tcW w:w="750" w:type="pct"/>
          </w:tcPr>
          <w:p w14:paraId="3C89B084" w14:textId="77777777" w:rsidR="001910A2" w:rsidRPr="001910A2" w:rsidRDefault="001910A2" w:rsidP="001910A2">
            <w:pPr>
              <w:rPr>
                <w:color w:val="002060"/>
              </w:rPr>
            </w:pPr>
            <w:r w:rsidRPr="001910A2">
              <w:rPr>
                <w:color w:val="002060"/>
              </w:rPr>
              <w:t>Name/Title</w:t>
            </w:r>
          </w:p>
        </w:tc>
        <w:tc>
          <w:tcPr>
            <w:tcW w:w="1750" w:type="pct"/>
          </w:tcPr>
          <w:p w14:paraId="094592C5" w14:textId="77777777" w:rsidR="001910A2" w:rsidRPr="001910A2" w:rsidRDefault="001910A2" w:rsidP="001910A2">
            <w:pPr>
              <w:rPr>
                <w:color w:val="002060"/>
              </w:rPr>
            </w:pPr>
          </w:p>
        </w:tc>
        <w:tc>
          <w:tcPr>
            <w:tcW w:w="750" w:type="pct"/>
          </w:tcPr>
          <w:p w14:paraId="4D1C48BC" w14:textId="77777777" w:rsidR="001910A2" w:rsidRPr="001910A2" w:rsidRDefault="001910A2" w:rsidP="001910A2">
            <w:pPr>
              <w:rPr>
                <w:color w:val="002060"/>
              </w:rPr>
            </w:pPr>
            <w:r w:rsidRPr="001910A2">
              <w:rPr>
                <w:color w:val="002060"/>
              </w:rPr>
              <w:t>Name/ Title</w:t>
            </w:r>
          </w:p>
        </w:tc>
        <w:tc>
          <w:tcPr>
            <w:tcW w:w="1750" w:type="pct"/>
          </w:tcPr>
          <w:p w14:paraId="511F44D7" w14:textId="77777777" w:rsidR="001910A2" w:rsidRPr="001910A2" w:rsidRDefault="001910A2" w:rsidP="001910A2">
            <w:pPr>
              <w:rPr>
                <w:color w:val="002060"/>
              </w:rPr>
            </w:pPr>
          </w:p>
        </w:tc>
      </w:tr>
      <w:tr w:rsidR="001910A2" w:rsidRPr="001910A2" w14:paraId="77196876" w14:textId="77777777" w:rsidTr="00702C3A">
        <w:tc>
          <w:tcPr>
            <w:tcW w:w="750" w:type="pct"/>
          </w:tcPr>
          <w:p w14:paraId="2CD3F23A" w14:textId="77777777" w:rsidR="001910A2" w:rsidRPr="001910A2" w:rsidRDefault="001910A2" w:rsidP="001910A2">
            <w:pPr>
              <w:rPr>
                <w:color w:val="002060"/>
              </w:rPr>
            </w:pPr>
            <w:r w:rsidRPr="001910A2">
              <w:rPr>
                <w:color w:val="002060"/>
              </w:rPr>
              <w:t>Date</w:t>
            </w:r>
          </w:p>
        </w:tc>
        <w:tc>
          <w:tcPr>
            <w:tcW w:w="1750" w:type="pct"/>
          </w:tcPr>
          <w:p w14:paraId="5A0067B8" w14:textId="77777777" w:rsidR="001910A2" w:rsidRPr="001910A2" w:rsidRDefault="001910A2" w:rsidP="001910A2">
            <w:pPr>
              <w:rPr>
                <w:color w:val="002060"/>
              </w:rPr>
            </w:pPr>
          </w:p>
        </w:tc>
        <w:tc>
          <w:tcPr>
            <w:tcW w:w="750" w:type="pct"/>
          </w:tcPr>
          <w:p w14:paraId="5C97F714" w14:textId="77777777" w:rsidR="001910A2" w:rsidRPr="001910A2" w:rsidRDefault="001910A2" w:rsidP="001910A2">
            <w:pPr>
              <w:rPr>
                <w:color w:val="002060"/>
              </w:rPr>
            </w:pPr>
            <w:r w:rsidRPr="001910A2">
              <w:rPr>
                <w:color w:val="002060"/>
              </w:rPr>
              <w:t>Date</w:t>
            </w:r>
          </w:p>
        </w:tc>
        <w:tc>
          <w:tcPr>
            <w:tcW w:w="1750" w:type="pct"/>
          </w:tcPr>
          <w:p w14:paraId="4CEE900F" w14:textId="77777777" w:rsidR="001910A2" w:rsidRPr="001910A2" w:rsidRDefault="001910A2" w:rsidP="001910A2">
            <w:pPr>
              <w:rPr>
                <w:color w:val="002060"/>
              </w:rPr>
            </w:pPr>
          </w:p>
        </w:tc>
      </w:tr>
      <w:tr w:rsidR="00901C41" w:rsidRPr="00DA7B9C" w14:paraId="0A6836BF" w14:textId="77777777" w:rsidTr="00702C3A">
        <w:trPr>
          <w:trHeight w:val="590"/>
        </w:trPr>
        <w:tc>
          <w:tcPr>
            <w:tcW w:w="750" w:type="pct"/>
            <w:vAlign w:val="bottom"/>
          </w:tcPr>
          <w:p w14:paraId="24C96EFB" w14:textId="77777777" w:rsidR="00901C41" w:rsidRPr="00DA7B9C" w:rsidRDefault="00901C41" w:rsidP="00702C3A">
            <w:pPr>
              <w:pStyle w:val="Heading2"/>
              <w:rPr>
                <w:color w:val="002060"/>
              </w:rPr>
            </w:pPr>
            <w:r>
              <w:rPr>
                <w:color w:val="002060"/>
              </w:rPr>
              <w:t>Witness</w:t>
            </w:r>
            <w:r w:rsidR="00E07963">
              <w:rPr>
                <w:color w:val="002060"/>
              </w:rPr>
              <w:t xml:space="preserve"> the Storage Com</w:t>
            </w:r>
            <w:r w:rsidR="00162172">
              <w:rPr>
                <w:color w:val="002060"/>
              </w:rPr>
              <w:t>pany</w:t>
            </w:r>
            <w:r>
              <w:rPr>
                <w:color w:val="002060"/>
              </w:rPr>
              <w:t>:</w:t>
            </w:r>
          </w:p>
        </w:tc>
        <w:tc>
          <w:tcPr>
            <w:tcW w:w="1750" w:type="pct"/>
          </w:tcPr>
          <w:p w14:paraId="5EB34D40" w14:textId="77777777" w:rsidR="00901C41" w:rsidRPr="00DA7B9C" w:rsidRDefault="00901C41" w:rsidP="00702C3A">
            <w:pPr>
              <w:rPr>
                <w:color w:val="002060"/>
              </w:rPr>
            </w:pPr>
          </w:p>
        </w:tc>
        <w:tc>
          <w:tcPr>
            <w:tcW w:w="750" w:type="pct"/>
            <w:vAlign w:val="bottom"/>
          </w:tcPr>
          <w:p w14:paraId="1FA787B0" w14:textId="77777777" w:rsidR="00901C41" w:rsidRPr="00DA7B9C" w:rsidRDefault="00901C41" w:rsidP="00702C3A">
            <w:pPr>
              <w:pStyle w:val="Heading2"/>
              <w:rPr>
                <w:color w:val="002060"/>
              </w:rPr>
            </w:pPr>
            <w:r w:rsidRPr="00DA7B9C">
              <w:rPr>
                <w:color w:val="002060"/>
              </w:rPr>
              <w:t>Signature</w:t>
            </w:r>
          </w:p>
        </w:tc>
        <w:tc>
          <w:tcPr>
            <w:tcW w:w="1750" w:type="pct"/>
          </w:tcPr>
          <w:p w14:paraId="790D32F1" w14:textId="77777777" w:rsidR="00901C41" w:rsidRPr="00DA7B9C" w:rsidRDefault="00901C41" w:rsidP="00702C3A">
            <w:pPr>
              <w:rPr>
                <w:color w:val="002060"/>
              </w:rPr>
            </w:pPr>
          </w:p>
        </w:tc>
      </w:tr>
      <w:tr w:rsidR="00901C41" w:rsidRPr="00DA7B9C" w14:paraId="2818CAEC" w14:textId="77777777" w:rsidTr="00702C3A">
        <w:tc>
          <w:tcPr>
            <w:tcW w:w="750" w:type="pct"/>
          </w:tcPr>
          <w:p w14:paraId="5B090624" w14:textId="77777777" w:rsidR="00901C41" w:rsidRPr="00DA7B9C" w:rsidRDefault="00901C41" w:rsidP="00702C3A">
            <w:pPr>
              <w:pStyle w:val="Heading2"/>
              <w:rPr>
                <w:color w:val="002060"/>
              </w:rPr>
            </w:pPr>
            <w:r w:rsidRPr="00DA7B9C">
              <w:rPr>
                <w:color w:val="002060"/>
              </w:rPr>
              <w:t>Name/Title</w:t>
            </w:r>
          </w:p>
        </w:tc>
        <w:tc>
          <w:tcPr>
            <w:tcW w:w="1750" w:type="pct"/>
          </w:tcPr>
          <w:p w14:paraId="043D7B3C" w14:textId="77777777" w:rsidR="00901C41" w:rsidRPr="00DA7B9C" w:rsidRDefault="00901C41" w:rsidP="00702C3A">
            <w:pPr>
              <w:rPr>
                <w:color w:val="002060"/>
              </w:rPr>
            </w:pPr>
          </w:p>
        </w:tc>
        <w:tc>
          <w:tcPr>
            <w:tcW w:w="750" w:type="pct"/>
          </w:tcPr>
          <w:p w14:paraId="45AD4C57" w14:textId="77777777" w:rsidR="00901C41" w:rsidRPr="00DA7B9C" w:rsidRDefault="00901C41" w:rsidP="00702C3A">
            <w:pPr>
              <w:pStyle w:val="Heading2"/>
              <w:rPr>
                <w:color w:val="002060"/>
              </w:rPr>
            </w:pPr>
            <w:r w:rsidRPr="00DA7B9C">
              <w:rPr>
                <w:color w:val="002060"/>
              </w:rPr>
              <w:t>Name/ Title</w:t>
            </w:r>
          </w:p>
        </w:tc>
        <w:tc>
          <w:tcPr>
            <w:tcW w:w="1750" w:type="pct"/>
          </w:tcPr>
          <w:p w14:paraId="24569181" w14:textId="77777777" w:rsidR="00901C41" w:rsidRPr="00DA7B9C" w:rsidRDefault="00901C41" w:rsidP="00702C3A">
            <w:pPr>
              <w:rPr>
                <w:color w:val="002060"/>
              </w:rPr>
            </w:pPr>
          </w:p>
        </w:tc>
      </w:tr>
      <w:tr w:rsidR="00901C41" w:rsidRPr="00DA7B9C" w14:paraId="6C94FF9A" w14:textId="77777777" w:rsidTr="00702C3A">
        <w:tc>
          <w:tcPr>
            <w:tcW w:w="750" w:type="pct"/>
          </w:tcPr>
          <w:p w14:paraId="5A2D7708" w14:textId="77777777" w:rsidR="00901C41" w:rsidRPr="00DA7B9C" w:rsidRDefault="00901C41" w:rsidP="00702C3A">
            <w:pPr>
              <w:pStyle w:val="Heading2"/>
              <w:rPr>
                <w:color w:val="002060"/>
              </w:rPr>
            </w:pPr>
            <w:r w:rsidRPr="00DA7B9C">
              <w:rPr>
                <w:color w:val="002060"/>
              </w:rPr>
              <w:t>Date</w:t>
            </w:r>
          </w:p>
        </w:tc>
        <w:tc>
          <w:tcPr>
            <w:tcW w:w="1750" w:type="pct"/>
          </w:tcPr>
          <w:p w14:paraId="1D3C49B2" w14:textId="77777777" w:rsidR="00901C41" w:rsidRPr="00DA7B9C" w:rsidRDefault="00901C41" w:rsidP="00702C3A">
            <w:pPr>
              <w:rPr>
                <w:color w:val="002060"/>
              </w:rPr>
            </w:pPr>
          </w:p>
        </w:tc>
        <w:tc>
          <w:tcPr>
            <w:tcW w:w="750" w:type="pct"/>
          </w:tcPr>
          <w:p w14:paraId="2CE3F8B3" w14:textId="77777777" w:rsidR="00901C41" w:rsidRPr="00DA7B9C" w:rsidRDefault="00901C41" w:rsidP="00702C3A">
            <w:pPr>
              <w:pStyle w:val="Heading2"/>
              <w:rPr>
                <w:color w:val="002060"/>
              </w:rPr>
            </w:pPr>
            <w:r w:rsidRPr="00DA7B9C">
              <w:rPr>
                <w:color w:val="002060"/>
              </w:rPr>
              <w:t>Date</w:t>
            </w:r>
          </w:p>
        </w:tc>
        <w:tc>
          <w:tcPr>
            <w:tcW w:w="1750" w:type="pct"/>
          </w:tcPr>
          <w:p w14:paraId="40C8A5FF" w14:textId="77777777" w:rsidR="00901C41" w:rsidRPr="00DA7B9C" w:rsidRDefault="00901C41" w:rsidP="00702C3A">
            <w:pPr>
              <w:rPr>
                <w:color w:val="002060"/>
              </w:rPr>
            </w:pPr>
          </w:p>
        </w:tc>
      </w:tr>
    </w:tbl>
    <w:p w14:paraId="2B1E9A3A" w14:textId="77777777" w:rsidR="001910A2" w:rsidRPr="001910A2" w:rsidRDefault="001910A2" w:rsidP="001910A2">
      <w:pPr>
        <w:rPr>
          <w:color w:val="002060"/>
        </w:rPr>
      </w:pPr>
    </w:p>
    <w:p w14:paraId="500F7078" w14:textId="77777777" w:rsidR="001E022A" w:rsidRPr="00DA7B9C" w:rsidRDefault="001E022A">
      <w:pPr>
        <w:rPr>
          <w:color w:val="002060"/>
        </w:rPr>
      </w:pPr>
    </w:p>
    <w:sectPr w:rsidR="001E022A" w:rsidRPr="00DA7B9C" w:rsidSect="00DA7B9C">
      <w:pgSz w:w="12240" w:h="15840" w:code="1"/>
      <w:pgMar w:top="454" w:right="720" w:bottom="45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0C5C7" w14:textId="77777777" w:rsidR="00F16899" w:rsidRDefault="00F16899">
      <w:pPr>
        <w:spacing w:before="0" w:after="0"/>
      </w:pPr>
      <w:r>
        <w:separator/>
      </w:r>
    </w:p>
  </w:endnote>
  <w:endnote w:type="continuationSeparator" w:id="0">
    <w:p w14:paraId="02DDB5A1" w14:textId="77777777" w:rsidR="00F16899" w:rsidRDefault="00F168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0A8F" w14:textId="77777777" w:rsidR="00F16899" w:rsidRDefault="00F16899">
      <w:pPr>
        <w:spacing w:before="0" w:after="0"/>
      </w:pPr>
      <w:r>
        <w:separator/>
      </w:r>
    </w:p>
  </w:footnote>
  <w:footnote w:type="continuationSeparator" w:id="0">
    <w:p w14:paraId="4452EAEA" w14:textId="77777777" w:rsidR="00F16899" w:rsidRDefault="00F1689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BDA"/>
    <w:multiLevelType w:val="hybridMultilevel"/>
    <w:tmpl w:val="B0DED8CA"/>
    <w:lvl w:ilvl="0" w:tplc="C29EC17E">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 w15:restartNumberingAfterBreak="0">
    <w:nsid w:val="162134DD"/>
    <w:multiLevelType w:val="hybridMultilevel"/>
    <w:tmpl w:val="8434531C"/>
    <w:lvl w:ilvl="0" w:tplc="10090001">
      <w:start w:val="1"/>
      <w:numFmt w:val="bullet"/>
      <w:lvlText w:val=""/>
      <w:lvlJc w:val="left"/>
      <w:pPr>
        <w:ind w:left="1872" w:hanging="360"/>
      </w:pPr>
      <w:rPr>
        <w:rFonts w:ascii="Symbol" w:hAnsi="Symbol" w:hint="default"/>
      </w:rPr>
    </w:lvl>
    <w:lvl w:ilvl="1" w:tplc="10090003" w:tentative="1">
      <w:start w:val="1"/>
      <w:numFmt w:val="bullet"/>
      <w:lvlText w:val="o"/>
      <w:lvlJc w:val="left"/>
      <w:pPr>
        <w:ind w:left="2592" w:hanging="360"/>
      </w:pPr>
      <w:rPr>
        <w:rFonts w:ascii="Courier New" w:hAnsi="Courier New" w:cs="Courier New" w:hint="default"/>
      </w:rPr>
    </w:lvl>
    <w:lvl w:ilvl="2" w:tplc="10090005" w:tentative="1">
      <w:start w:val="1"/>
      <w:numFmt w:val="bullet"/>
      <w:lvlText w:val=""/>
      <w:lvlJc w:val="left"/>
      <w:pPr>
        <w:ind w:left="3312" w:hanging="360"/>
      </w:pPr>
      <w:rPr>
        <w:rFonts w:ascii="Wingdings" w:hAnsi="Wingdings" w:hint="default"/>
      </w:rPr>
    </w:lvl>
    <w:lvl w:ilvl="3" w:tplc="10090001" w:tentative="1">
      <w:start w:val="1"/>
      <w:numFmt w:val="bullet"/>
      <w:lvlText w:val=""/>
      <w:lvlJc w:val="left"/>
      <w:pPr>
        <w:ind w:left="4032" w:hanging="360"/>
      </w:pPr>
      <w:rPr>
        <w:rFonts w:ascii="Symbol" w:hAnsi="Symbol" w:hint="default"/>
      </w:rPr>
    </w:lvl>
    <w:lvl w:ilvl="4" w:tplc="10090003" w:tentative="1">
      <w:start w:val="1"/>
      <w:numFmt w:val="bullet"/>
      <w:lvlText w:val="o"/>
      <w:lvlJc w:val="left"/>
      <w:pPr>
        <w:ind w:left="4752" w:hanging="360"/>
      </w:pPr>
      <w:rPr>
        <w:rFonts w:ascii="Courier New" w:hAnsi="Courier New" w:cs="Courier New" w:hint="default"/>
      </w:rPr>
    </w:lvl>
    <w:lvl w:ilvl="5" w:tplc="10090005" w:tentative="1">
      <w:start w:val="1"/>
      <w:numFmt w:val="bullet"/>
      <w:lvlText w:val=""/>
      <w:lvlJc w:val="left"/>
      <w:pPr>
        <w:ind w:left="5472" w:hanging="360"/>
      </w:pPr>
      <w:rPr>
        <w:rFonts w:ascii="Wingdings" w:hAnsi="Wingdings" w:hint="default"/>
      </w:rPr>
    </w:lvl>
    <w:lvl w:ilvl="6" w:tplc="10090001" w:tentative="1">
      <w:start w:val="1"/>
      <w:numFmt w:val="bullet"/>
      <w:lvlText w:val=""/>
      <w:lvlJc w:val="left"/>
      <w:pPr>
        <w:ind w:left="6192" w:hanging="360"/>
      </w:pPr>
      <w:rPr>
        <w:rFonts w:ascii="Symbol" w:hAnsi="Symbol" w:hint="default"/>
      </w:rPr>
    </w:lvl>
    <w:lvl w:ilvl="7" w:tplc="10090003" w:tentative="1">
      <w:start w:val="1"/>
      <w:numFmt w:val="bullet"/>
      <w:lvlText w:val="o"/>
      <w:lvlJc w:val="left"/>
      <w:pPr>
        <w:ind w:left="6912" w:hanging="360"/>
      </w:pPr>
      <w:rPr>
        <w:rFonts w:ascii="Courier New" w:hAnsi="Courier New" w:cs="Courier New" w:hint="default"/>
      </w:rPr>
    </w:lvl>
    <w:lvl w:ilvl="8" w:tplc="10090005" w:tentative="1">
      <w:start w:val="1"/>
      <w:numFmt w:val="bullet"/>
      <w:lvlText w:val=""/>
      <w:lvlJc w:val="left"/>
      <w:pPr>
        <w:ind w:left="7632" w:hanging="360"/>
      </w:pPr>
      <w:rPr>
        <w:rFonts w:ascii="Wingdings" w:hAnsi="Wingdings" w:hint="default"/>
      </w:rPr>
    </w:lvl>
  </w:abstractNum>
  <w:abstractNum w:abstractNumId="2" w15:restartNumberingAfterBreak="0">
    <w:nsid w:val="18484345"/>
    <w:multiLevelType w:val="hybridMultilevel"/>
    <w:tmpl w:val="F0741FA8"/>
    <w:lvl w:ilvl="0" w:tplc="76A4FAEC">
      <w:start w:val="2"/>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4DE92B38"/>
    <w:multiLevelType w:val="hybridMultilevel"/>
    <w:tmpl w:val="AD1C8F6A"/>
    <w:lvl w:ilvl="0" w:tplc="7516452A">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5" w15:restartNumberingAfterBreak="0">
    <w:nsid w:val="689D1958"/>
    <w:multiLevelType w:val="hybridMultilevel"/>
    <w:tmpl w:val="621A0396"/>
    <w:lvl w:ilvl="0" w:tplc="4C9A184C">
      <w:start w:val="1"/>
      <w:numFmt w:val="decimal"/>
      <w:lvlText w:val="%1."/>
      <w:lvlJc w:val="left"/>
      <w:pPr>
        <w:ind w:left="374" w:hanging="36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6" w15:restartNumberingAfterBreak="0">
    <w:nsid w:val="6D9B1017"/>
    <w:multiLevelType w:val="hybridMultilevel"/>
    <w:tmpl w:val="F0741FA8"/>
    <w:lvl w:ilvl="0" w:tplc="76A4FAEC">
      <w:start w:val="2"/>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7" w15:restartNumberingAfterBreak="0">
    <w:nsid w:val="7716548C"/>
    <w:multiLevelType w:val="hybridMultilevel"/>
    <w:tmpl w:val="4D2265D4"/>
    <w:lvl w:ilvl="0" w:tplc="76A4FAEC">
      <w:start w:val="1"/>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8" w15:restartNumberingAfterBreak="0">
    <w:nsid w:val="7B2918E9"/>
    <w:multiLevelType w:val="hybridMultilevel"/>
    <w:tmpl w:val="ED08CB14"/>
    <w:lvl w:ilvl="0" w:tplc="36C23B30">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9" w15:restartNumberingAfterBreak="0">
    <w:nsid w:val="7C192823"/>
    <w:multiLevelType w:val="hybridMultilevel"/>
    <w:tmpl w:val="F0741FA8"/>
    <w:lvl w:ilvl="0" w:tplc="76A4FAEC">
      <w:start w:val="2"/>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num w:numId="1">
    <w:abstractNumId w:val="3"/>
  </w:num>
  <w:num w:numId="2">
    <w:abstractNumId w:val="4"/>
  </w:num>
  <w:num w:numId="3">
    <w:abstractNumId w:val="6"/>
  </w:num>
  <w:num w:numId="4">
    <w:abstractNumId w:val="5"/>
  </w:num>
  <w:num w:numId="5">
    <w:abstractNumId w:val="2"/>
  </w:num>
  <w:num w:numId="6">
    <w:abstractNumId w:val="9"/>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B0"/>
    <w:rsid w:val="000B539A"/>
    <w:rsid w:val="001561D2"/>
    <w:rsid w:val="00162172"/>
    <w:rsid w:val="001910A2"/>
    <w:rsid w:val="001C5FE0"/>
    <w:rsid w:val="001E022A"/>
    <w:rsid w:val="002111DA"/>
    <w:rsid w:val="00286F55"/>
    <w:rsid w:val="002D1BEB"/>
    <w:rsid w:val="004B1A06"/>
    <w:rsid w:val="004F18FB"/>
    <w:rsid w:val="00557DF2"/>
    <w:rsid w:val="005A155A"/>
    <w:rsid w:val="005A70ED"/>
    <w:rsid w:val="00665216"/>
    <w:rsid w:val="00666BCB"/>
    <w:rsid w:val="006979B0"/>
    <w:rsid w:val="006D1E09"/>
    <w:rsid w:val="00772C70"/>
    <w:rsid w:val="007C119D"/>
    <w:rsid w:val="008423AC"/>
    <w:rsid w:val="00875988"/>
    <w:rsid w:val="008D49A8"/>
    <w:rsid w:val="00901C41"/>
    <w:rsid w:val="0091776B"/>
    <w:rsid w:val="009206F6"/>
    <w:rsid w:val="0097045C"/>
    <w:rsid w:val="009858C3"/>
    <w:rsid w:val="009F53FF"/>
    <w:rsid w:val="00A11B9C"/>
    <w:rsid w:val="00A3366F"/>
    <w:rsid w:val="00A55641"/>
    <w:rsid w:val="00A71083"/>
    <w:rsid w:val="00AD30CF"/>
    <w:rsid w:val="00B85AE2"/>
    <w:rsid w:val="00BA7AB6"/>
    <w:rsid w:val="00C6713A"/>
    <w:rsid w:val="00C90784"/>
    <w:rsid w:val="00CB0116"/>
    <w:rsid w:val="00CE477D"/>
    <w:rsid w:val="00DA7B9C"/>
    <w:rsid w:val="00E07963"/>
    <w:rsid w:val="00E277A1"/>
    <w:rsid w:val="00E80BF2"/>
    <w:rsid w:val="00F16899"/>
    <w:rsid w:val="00F67327"/>
    <w:rsid w:val="00F7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E42707"/>
  <w15:chartTrackingRefBased/>
  <w15:docId w15:val="{E3FB5D75-7A28-4EEB-A6D2-1A2FD98B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44546A" w:themeColor="text2"/>
      <w:sz w:val="28"/>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numPr>
        <w:numId w:val="1"/>
      </w:numPr>
    </w:pPr>
  </w:style>
  <w:style w:type="paragraph" w:styleId="BalloonText">
    <w:name w:val="Balloon Text"/>
    <w:basedOn w:val="Normal"/>
    <w:link w:val="BalloonTextChar"/>
    <w:uiPriority w:val="99"/>
    <w:semiHidden/>
    <w:unhideWhenUsed/>
    <w:rsid w:val="00E07963"/>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E0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da\AppData\Roaming\Microsoft\Templates\Business%20credi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4FA879EEA04231B7BEA7742CC4146B"/>
        <w:category>
          <w:name w:val="General"/>
          <w:gallery w:val="placeholder"/>
        </w:category>
        <w:types>
          <w:type w:val="bbPlcHdr"/>
        </w:types>
        <w:behaviors>
          <w:behavior w:val="content"/>
        </w:behaviors>
        <w:guid w:val="{1873AA6C-A575-422C-8BA8-7924E70DA619}"/>
      </w:docPartPr>
      <w:docPartBody>
        <w:p w:rsidR="0001179F" w:rsidRDefault="008665CC">
          <w:pPr>
            <w:pStyle w:val="2D4FA879EEA04231B7BEA7742CC4146B"/>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CC"/>
    <w:rsid w:val="0001179F"/>
    <w:rsid w:val="00057ECE"/>
    <w:rsid w:val="008665CC"/>
    <w:rsid w:val="008D6A60"/>
    <w:rsid w:val="00E875B4"/>
    <w:rsid w:val="00E9237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4FA879EEA04231B7BEA7742CC4146B">
    <w:name w:val="2D4FA879EEA04231B7BEA7742CC41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4108-EFC0-45CA-BD8E-6329D03F93F6}">
  <ds:schemaRefs>
    <ds:schemaRef ds:uri="http://schemas.microsoft.com/sharepoint/v3/contenttype/forms"/>
  </ds:schemaRefs>
</ds:datastoreItem>
</file>

<file path=customXml/itemProps2.xml><?xml version="1.0" encoding="utf-8"?>
<ds:datastoreItem xmlns:ds="http://schemas.openxmlformats.org/officeDocument/2006/customXml" ds:itemID="{8A663203-CD2F-47DA-A535-09BF76B2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Template>
  <TotalTime>15</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Big Sky RV Storage Ltd.</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Leinweber</dc:creator>
  <cp:keywords/>
  <cp:lastModifiedBy>Chris Leinweber</cp:lastModifiedBy>
  <cp:revision>4</cp:revision>
  <cp:lastPrinted>2018-09-15T15:30:00Z</cp:lastPrinted>
  <dcterms:created xsi:type="dcterms:W3CDTF">2017-10-15T00:02:00Z</dcterms:created>
  <dcterms:modified xsi:type="dcterms:W3CDTF">2018-09-15T15:36:00Z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ies>
</file>